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7EDD" w:rsidRDefault="00317EDD" w:rsidP="00380B28">
      <w:pPr>
        <w:spacing w:line="440" w:lineRule="exact"/>
        <w:rPr>
          <w:rFonts w:ascii="黑体" w:eastAsia="黑体" w:hAnsi="宋体"/>
          <w:sz w:val="24"/>
        </w:rPr>
      </w:pPr>
      <w:r>
        <w:rPr>
          <w:rFonts w:hint="eastAsia"/>
          <w:sz w:val="28"/>
        </w:rPr>
        <w:t>附件</w:t>
      </w:r>
      <w:r w:rsidR="00380B28">
        <w:rPr>
          <w:rFonts w:hint="eastAsia"/>
          <w:sz w:val="28"/>
        </w:rPr>
        <w:t>4</w:t>
      </w:r>
      <w:r>
        <w:rPr>
          <w:rFonts w:hint="eastAsia"/>
          <w:sz w:val="28"/>
        </w:rPr>
        <w:t>：</w:t>
      </w:r>
      <w:bookmarkStart w:id="0" w:name="_GoBack"/>
      <w:bookmarkEnd w:id="0"/>
    </w:p>
    <w:p w:rsidR="00317EDD" w:rsidRDefault="00317EDD" w:rsidP="00317EDD">
      <w:pPr>
        <w:spacing w:line="440" w:lineRule="exact"/>
        <w:jc w:val="center"/>
        <w:outlineLvl w:val="0"/>
        <w:rPr>
          <w:rFonts w:ascii="宋体" w:hAnsi="宋体" w:cs="宋体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t>2018年研究生入学考试自命题科目考试大纲</w:t>
      </w:r>
    </w:p>
    <w:p w:rsidR="00317EDD" w:rsidRDefault="00317EDD" w:rsidP="00317EDD">
      <w:pPr>
        <w:spacing w:line="440" w:lineRule="exact"/>
        <w:jc w:val="center"/>
        <w:outlineLvl w:val="0"/>
        <w:rPr>
          <w:rFonts w:ascii="宋体" w:hAnsi="宋体" w:cs="宋体"/>
          <w:b/>
          <w:bCs/>
          <w:sz w:val="32"/>
          <w:szCs w:val="32"/>
        </w:rPr>
      </w:pPr>
    </w:p>
    <w:p w:rsidR="00317EDD" w:rsidRDefault="00317EDD" w:rsidP="00317EDD">
      <w:pPr>
        <w:adjustRightInd w:val="0"/>
        <w:snapToGrid w:val="0"/>
        <w:rPr>
          <w:rFonts w:ascii="宋体" w:hAnsi="宋体"/>
          <w:sz w:val="28"/>
        </w:rPr>
      </w:pPr>
      <w:r>
        <w:rPr>
          <w:rFonts w:ascii="宋体" w:hAnsi="宋体" w:hint="eastAsia"/>
          <w:b/>
          <w:sz w:val="24"/>
        </w:rPr>
        <w:t xml:space="preserve">考试科目代码：      </w:t>
      </w:r>
      <w:r w:rsidR="004F280B">
        <w:rPr>
          <w:rFonts w:ascii="宋体" w:hAnsi="宋体" w:hint="eastAsia"/>
          <w:b/>
          <w:sz w:val="24"/>
        </w:rPr>
        <w:t xml:space="preserve">    </w:t>
      </w:r>
      <w:r>
        <w:rPr>
          <w:rFonts w:ascii="宋体" w:hAnsi="宋体" w:hint="eastAsia"/>
          <w:b/>
          <w:sz w:val="24"/>
        </w:rPr>
        <w:t xml:space="preserve">考试科目名称: </w:t>
      </w:r>
      <w:r w:rsidR="00EB6013">
        <w:rPr>
          <w:rFonts w:ascii="宋体" w:hAnsi="宋体" w:hint="eastAsia"/>
          <w:b/>
          <w:sz w:val="24"/>
        </w:rPr>
        <w:t>食品</w:t>
      </w:r>
      <w:r w:rsidR="004D2DF0">
        <w:rPr>
          <w:rFonts w:ascii="宋体" w:hAnsi="宋体" w:hint="eastAsia"/>
          <w:b/>
          <w:sz w:val="24"/>
        </w:rPr>
        <w:t>安全与</w:t>
      </w:r>
      <w:r w:rsidR="00EB6013">
        <w:rPr>
          <w:rFonts w:ascii="宋体" w:hAnsi="宋体" w:hint="eastAsia"/>
          <w:b/>
          <w:sz w:val="24"/>
        </w:rPr>
        <w:t>质量控制</w:t>
      </w:r>
      <w:r>
        <w:rPr>
          <w:rFonts w:ascii="宋体" w:hAnsi="宋体" w:hint="eastAsia"/>
          <w:b/>
          <w:sz w:val="24"/>
        </w:rPr>
        <w:t xml:space="preserve">    </w:t>
      </w:r>
      <w:r>
        <w:rPr>
          <w:rFonts w:ascii="宋体" w:hAnsi="宋体" w:hint="eastAsia"/>
          <w:b/>
          <w:sz w:val="28"/>
        </w:rPr>
        <w:t xml:space="preserve">        </w:t>
      </w:r>
    </w:p>
    <w:tbl>
      <w:tblPr>
        <w:tblW w:w="0" w:type="auto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80"/>
      </w:tblGrid>
      <w:tr w:rsidR="00317EDD" w:rsidTr="00026679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EDD" w:rsidRDefault="00317EDD" w:rsidP="00026679">
            <w:pPr>
              <w:rPr>
                <w:rFonts w:ascii="宋体" w:hAnsi="宋体"/>
                <w:sz w:val="24"/>
              </w:rPr>
            </w:pPr>
          </w:p>
          <w:p w:rsidR="00317EDD" w:rsidRDefault="00317EDD" w:rsidP="00026679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考试内容范围: </w:t>
            </w:r>
          </w:p>
          <w:p w:rsidR="00317EDD" w:rsidRDefault="004F280B" w:rsidP="00317EDD">
            <w:pPr>
              <w:numPr>
                <w:ilvl w:val="0"/>
                <w:numId w:val="1"/>
              </w:numPr>
              <w:spacing w:line="38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转基因食品的安全性</w:t>
            </w:r>
          </w:p>
          <w:p w:rsidR="00317EDD" w:rsidRDefault="00101339" w:rsidP="00101339">
            <w:pPr>
              <w:pStyle w:val="a3"/>
              <w:widowControl/>
              <w:numPr>
                <w:ilvl w:val="0"/>
                <w:numId w:val="8"/>
              </w:numPr>
              <w:ind w:firstLineChars="0"/>
              <w:jc w:val="left"/>
            </w:pPr>
            <w:r>
              <w:rPr>
                <w:rFonts w:hint="eastAsia"/>
              </w:rPr>
              <w:t>明确转基因食品的界定，及其对食品安全可能产生的影响。</w:t>
            </w:r>
          </w:p>
          <w:p w:rsidR="00101339" w:rsidRDefault="00101339" w:rsidP="00101339">
            <w:pPr>
              <w:pStyle w:val="a3"/>
              <w:widowControl/>
              <w:numPr>
                <w:ilvl w:val="0"/>
                <w:numId w:val="8"/>
              </w:numPr>
              <w:ind w:firstLineChars="0"/>
              <w:jc w:val="left"/>
            </w:pPr>
            <w:r>
              <w:rPr>
                <w:rFonts w:hint="eastAsia"/>
              </w:rPr>
              <w:t>全面掌握转基因食品的安全性评价内容及要求。</w:t>
            </w:r>
          </w:p>
          <w:p w:rsidR="00101339" w:rsidRDefault="00101339" w:rsidP="00101339">
            <w:pPr>
              <w:pStyle w:val="a3"/>
              <w:widowControl/>
              <w:numPr>
                <w:ilvl w:val="0"/>
                <w:numId w:val="8"/>
              </w:numPr>
              <w:ind w:firstLineChars="0"/>
              <w:jc w:val="left"/>
            </w:pPr>
            <w:r>
              <w:rPr>
                <w:rFonts w:hint="eastAsia"/>
              </w:rPr>
              <w:t>转基因食品的安全性评价原则。</w:t>
            </w:r>
          </w:p>
          <w:p w:rsidR="00AF3500" w:rsidRDefault="00AF3500" w:rsidP="00101339">
            <w:pPr>
              <w:pStyle w:val="a3"/>
              <w:widowControl/>
              <w:numPr>
                <w:ilvl w:val="0"/>
                <w:numId w:val="1"/>
              </w:numPr>
              <w:ind w:firstLineChars="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环境污染物与食品安全</w:t>
            </w:r>
          </w:p>
          <w:p w:rsidR="00AF3500" w:rsidRDefault="00AF3500" w:rsidP="00AF3500">
            <w:pPr>
              <w:pStyle w:val="a3"/>
              <w:widowControl/>
              <w:numPr>
                <w:ilvl w:val="0"/>
                <w:numId w:val="9"/>
              </w:numPr>
              <w:ind w:firstLineChars="0"/>
              <w:jc w:val="left"/>
            </w:pPr>
            <w:r w:rsidRPr="00AF3500">
              <w:rPr>
                <w:rFonts w:hint="eastAsia"/>
              </w:rPr>
              <w:t>明确</w:t>
            </w:r>
            <w:r>
              <w:rPr>
                <w:rFonts w:hint="eastAsia"/>
              </w:rPr>
              <w:t>大气污染物的种类，并能以案例分析某种大气污染物对食品安全的影响。</w:t>
            </w:r>
          </w:p>
          <w:p w:rsidR="00AF3500" w:rsidRDefault="00AF3500" w:rsidP="00AF3500">
            <w:pPr>
              <w:pStyle w:val="a3"/>
              <w:widowControl/>
              <w:numPr>
                <w:ilvl w:val="0"/>
                <w:numId w:val="9"/>
              </w:numPr>
              <w:ind w:firstLineChars="0"/>
              <w:jc w:val="left"/>
            </w:pPr>
            <w:r>
              <w:rPr>
                <w:rFonts w:hint="eastAsia"/>
              </w:rPr>
              <w:t>明确水体污染物的种类，并能以案例分析某种水体污染物对食品安全的影响。</w:t>
            </w:r>
          </w:p>
          <w:p w:rsidR="00AF3500" w:rsidRPr="00AF3500" w:rsidRDefault="00AF3500" w:rsidP="00AF3500">
            <w:pPr>
              <w:pStyle w:val="a3"/>
              <w:widowControl/>
              <w:numPr>
                <w:ilvl w:val="0"/>
                <w:numId w:val="9"/>
              </w:numPr>
              <w:ind w:firstLineChars="0"/>
              <w:jc w:val="left"/>
            </w:pPr>
            <w:r>
              <w:rPr>
                <w:rFonts w:hint="eastAsia"/>
              </w:rPr>
              <w:t>明确土壤污染物的种类，并能以案例分析某种土壤污染物对食品安全的影响。</w:t>
            </w:r>
          </w:p>
          <w:p w:rsidR="00101339" w:rsidRPr="00101339" w:rsidRDefault="00AF3500" w:rsidP="00101339">
            <w:pPr>
              <w:pStyle w:val="a3"/>
              <w:widowControl/>
              <w:numPr>
                <w:ilvl w:val="0"/>
                <w:numId w:val="1"/>
              </w:numPr>
              <w:ind w:firstLineChars="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食品中农</w:t>
            </w:r>
            <w:r w:rsidR="00101339" w:rsidRPr="00101339">
              <w:rPr>
                <w:rFonts w:hint="eastAsia"/>
                <w:sz w:val="24"/>
              </w:rPr>
              <w:t>药残留</w:t>
            </w:r>
          </w:p>
          <w:p w:rsidR="00101339" w:rsidRDefault="001B032C" w:rsidP="001B032C">
            <w:pPr>
              <w:pStyle w:val="a3"/>
              <w:widowControl/>
              <w:numPr>
                <w:ilvl w:val="0"/>
                <w:numId w:val="10"/>
              </w:numPr>
              <w:ind w:firstLineChars="0"/>
              <w:jc w:val="left"/>
            </w:pPr>
            <w:r>
              <w:rPr>
                <w:rFonts w:hint="eastAsia"/>
              </w:rPr>
              <w:t>农药残留的可能性来源。</w:t>
            </w:r>
          </w:p>
          <w:p w:rsidR="001B032C" w:rsidRDefault="001B032C" w:rsidP="001B032C">
            <w:pPr>
              <w:pStyle w:val="a3"/>
              <w:widowControl/>
              <w:numPr>
                <w:ilvl w:val="0"/>
                <w:numId w:val="10"/>
              </w:numPr>
              <w:ind w:firstLineChars="0"/>
              <w:jc w:val="left"/>
            </w:pPr>
            <w:r>
              <w:rPr>
                <w:rFonts w:hint="eastAsia"/>
              </w:rPr>
              <w:t>农药残留对人体健康的危害。</w:t>
            </w:r>
          </w:p>
          <w:p w:rsidR="001B032C" w:rsidRPr="00101339" w:rsidRDefault="001B032C" w:rsidP="001B032C">
            <w:pPr>
              <w:pStyle w:val="a3"/>
              <w:widowControl/>
              <w:numPr>
                <w:ilvl w:val="0"/>
                <w:numId w:val="10"/>
              </w:numPr>
              <w:ind w:firstLineChars="0"/>
              <w:jc w:val="left"/>
            </w:pPr>
            <w:r>
              <w:rPr>
                <w:rFonts w:hint="eastAsia"/>
              </w:rPr>
              <w:t>农药残留的控制措施。</w:t>
            </w:r>
          </w:p>
          <w:p w:rsidR="00101339" w:rsidRPr="00AF3500" w:rsidRDefault="00101339" w:rsidP="00AF3500">
            <w:pPr>
              <w:pStyle w:val="a3"/>
              <w:widowControl/>
              <w:numPr>
                <w:ilvl w:val="0"/>
                <w:numId w:val="1"/>
              </w:numPr>
              <w:ind w:firstLineChars="0"/>
              <w:jc w:val="left"/>
              <w:rPr>
                <w:sz w:val="24"/>
              </w:rPr>
            </w:pPr>
            <w:r w:rsidRPr="00AF3500">
              <w:rPr>
                <w:rFonts w:hint="eastAsia"/>
                <w:sz w:val="24"/>
              </w:rPr>
              <w:t>食品中兽药残留</w:t>
            </w:r>
          </w:p>
          <w:p w:rsidR="00AF3500" w:rsidRPr="00AF3500" w:rsidRDefault="00AF3500" w:rsidP="00AF3500">
            <w:pPr>
              <w:widowControl/>
              <w:ind w:firstLineChars="50" w:firstLine="105"/>
              <w:jc w:val="left"/>
            </w:pPr>
            <w:r w:rsidRPr="00AF3500">
              <w:rPr>
                <w:rFonts w:hint="eastAsia"/>
              </w:rPr>
              <w:t xml:space="preserve">1. </w:t>
            </w:r>
            <w:r w:rsidR="00D128A4">
              <w:rPr>
                <w:rFonts w:hint="eastAsia"/>
              </w:rPr>
              <w:t>要求</w:t>
            </w:r>
            <w:r w:rsidRPr="00AF3500">
              <w:rPr>
                <w:rFonts w:hint="eastAsia"/>
              </w:rPr>
              <w:t>明确兽药残留的</w:t>
            </w:r>
            <w:r>
              <w:rPr>
                <w:rFonts w:hint="eastAsia"/>
              </w:rPr>
              <w:t>概念及其</w:t>
            </w:r>
            <w:r w:rsidRPr="00AF3500">
              <w:rPr>
                <w:rFonts w:hint="eastAsia"/>
              </w:rPr>
              <w:t>可能性来源</w:t>
            </w:r>
            <w:r w:rsidR="001B032C">
              <w:rPr>
                <w:rFonts w:hint="eastAsia"/>
              </w:rPr>
              <w:t>。</w:t>
            </w:r>
          </w:p>
          <w:p w:rsidR="00AF3500" w:rsidRDefault="00AF3500" w:rsidP="00AF3500">
            <w:pPr>
              <w:widowControl/>
              <w:jc w:val="left"/>
            </w:pPr>
            <w:r>
              <w:rPr>
                <w:rFonts w:hint="eastAsia"/>
              </w:rPr>
              <w:t xml:space="preserve"> 2. </w:t>
            </w:r>
            <w:r w:rsidR="00D128A4">
              <w:rPr>
                <w:rFonts w:hint="eastAsia"/>
              </w:rPr>
              <w:t>明确</w:t>
            </w:r>
            <w:r>
              <w:rPr>
                <w:rFonts w:hint="eastAsia"/>
              </w:rPr>
              <w:t>兽药残留对于人体健康的危害</w:t>
            </w:r>
            <w:r w:rsidR="001B032C">
              <w:rPr>
                <w:rFonts w:hint="eastAsia"/>
              </w:rPr>
              <w:t>。</w:t>
            </w:r>
          </w:p>
          <w:p w:rsidR="00AF3500" w:rsidRDefault="00AF3500" w:rsidP="00AF3500">
            <w:pPr>
              <w:widowControl/>
              <w:jc w:val="left"/>
            </w:pPr>
            <w:r>
              <w:rPr>
                <w:rFonts w:hint="eastAsia"/>
              </w:rPr>
              <w:t xml:space="preserve"> 3. </w:t>
            </w:r>
            <w:r w:rsidR="00D128A4">
              <w:rPr>
                <w:rFonts w:hint="eastAsia"/>
              </w:rPr>
              <w:t>明确</w:t>
            </w:r>
            <w:r>
              <w:rPr>
                <w:rFonts w:hint="eastAsia"/>
              </w:rPr>
              <w:t>兽药残留的控制措施</w:t>
            </w:r>
            <w:r w:rsidR="001B032C">
              <w:rPr>
                <w:rFonts w:hint="eastAsia"/>
              </w:rPr>
              <w:t>。</w:t>
            </w:r>
          </w:p>
          <w:p w:rsidR="00AF3500" w:rsidRPr="00AF3500" w:rsidRDefault="00AF3500" w:rsidP="00AF3500">
            <w:pPr>
              <w:widowControl/>
              <w:jc w:val="left"/>
            </w:pPr>
            <w:r>
              <w:rPr>
                <w:rFonts w:hint="eastAsia"/>
              </w:rPr>
              <w:t xml:space="preserve"> 4. </w:t>
            </w:r>
            <w:r w:rsidR="00962313">
              <w:rPr>
                <w:rFonts w:hint="eastAsia"/>
              </w:rPr>
              <w:t>掌握</w:t>
            </w:r>
            <w:r w:rsidR="001B032C">
              <w:rPr>
                <w:rFonts w:hint="eastAsia"/>
              </w:rPr>
              <w:t>硝酸盐与亚硝酸</w:t>
            </w:r>
            <w:proofErr w:type="gramStart"/>
            <w:r w:rsidR="001B032C">
              <w:rPr>
                <w:rFonts w:hint="eastAsia"/>
              </w:rPr>
              <w:t>盐污染</w:t>
            </w:r>
            <w:proofErr w:type="gramEnd"/>
            <w:r w:rsidR="001B032C">
              <w:rPr>
                <w:rFonts w:hint="eastAsia"/>
              </w:rPr>
              <w:t>的危害与控制。</w:t>
            </w:r>
          </w:p>
          <w:p w:rsidR="00101339" w:rsidRDefault="001B032C" w:rsidP="004F280B">
            <w:pPr>
              <w:widowControl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五</w:t>
            </w:r>
            <w:r w:rsidR="00101339" w:rsidRPr="00101339">
              <w:rPr>
                <w:rFonts w:hint="eastAsia"/>
                <w:sz w:val="24"/>
              </w:rPr>
              <w:t>、食品安全性评价</w:t>
            </w:r>
          </w:p>
          <w:p w:rsidR="001B032C" w:rsidRDefault="001B032C" w:rsidP="001B032C">
            <w:pPr>
              <w:widowControl/>
              <w:ind w:firstLineChars="50" w:firstLine="105"/>
              <w:jc w:val="left"/>
            </w:pPr>
            <w:r w:rsidRPr="001B032C">
              <w:rPr>
                <w:rFonts w:hint="eastAsia"/>
              </w:rPr>
              <w:t>1.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全面熟悉食品安全性中的定义，关于毒理学安全评价及毒理学的所有基本概念。</w:t>
            </w:r>
          </w:p>
          <w:p w:rsidR="001B032C" w:rsidRDefault="001B032C" w:rsidP="001B032C">
            <w:pPr>
              <w:widowControl/>
              <w:ind w:firstLineChars="50" w:firstLine="105"/>
              <w:jc w:val="left"/>
            </w:pPr>
            <w:r>
              <w:rPr>
                <w:rFonts w:hint="eastAsia"/>
              </w:rPr>
              <w:t xml:space="preserve">2. </w:t>
            </w:r>
            <w:r>
              <w:rPr>
                <w:rFonts w:hint="eastAsia"/>
              </w:rPr>
              <w:t>完整的毒理学评价四个阶段内容。</w:t>
            </w:r>
          </w:p>
          <w:p w:rsidR="001B032C" w:rsidRPr="001B032C" w:rsidRDefault="001B032C" w:rsidP="001B032C">
            <w:pPr>
              <w:widowControl/>
              <w:ind w:firstLineChars="50" w:firstLine="105"/>
              <w:jc w:val="left"/>
            </w:pPr>
            <w:r>
              <w:rPr>
                <w:rFonts w:hint="eastAsia"/>
              </w:rPr>
              <w:t xml:space="preserve">3. </w:t>
            </w:r>
            <w:r>
              <w:rPr>
                <w:rFonts w:hint="eastAsia"/>
              </w:rPr>
              <w:t>急性毒性试验及其目的，慢性毒性试验及其目的。</w:t>
            </w:r>
          </w:p>
          <w:p w:rsidR="00101339" w:rsidRDefault="001B032C" w:rsidP="004F280B">
            <w:pPr>
              <w:widowControl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六</w:t>
            </w:r>
            <w:r w:rsidR="00101339" w:rsidRPr="00101339">
              <w:rPr>
                <w:rFonts w:hint="eastAsia"/>
                <w:sz w:val="24"/>
              </w:rPr>
              <w:t>、安全食品的生产与规范</w:t>
            </w:r>
          </w:p>
          <w:p w:rsidR="00BA4A76" w:rsidRPr="005948C1" w:rsidRDefault="001B032C" w:rsidP="004F280B">
            <w:pPr>
              <w:widowControl/>
              <w:jc w:val="left"/>
            </w:pPr>
            <w:r>
              <w:rPr>
                <w:rFonts w:hint="eastAsia"/>
                <w:sz w:val="24"/>
              </w:rPr>
              <w:t xml:space="preserve"> </w:t>
            </w:r>
            <w:r w:rsidRPr="005948C1">
              <w:rPr>
                <w:rFonts w:hint="eastAsia"/>
              </w:rPr>
              <w:t>1.</w:t>
            </w:r>
            <w:r w:rsidR="00BA4A76" w:rsidRPr="005948C1">
              <w:rPr>
                <w:rFonts w:hint="eastAsia"/>
              </w:rPr>
              <w:t xml:space="preserve"> </w:t>
            </w:r>
            <w:r w:rsidR="00BA4A76" w:rsidRPr="005948C1">
              <w:rPr>
                <w:rFonts w:hint="eastAsia"/>
              </w:rPr>
              <w:t>绿色食品及其分级标准、食品加工中的要求。</w:t>
            </w:r>
          </w:p>
          <w:p w:rsidR="00BA4A76" w:rsidRPr="005948C1" w:rsidRDefault="00BA4A76" w:rsidP="005948C1">
            <w:pPr>
              <w:widowControl/>
              <w:ind w:firstLineChars="50" w:firstLine="105"/>
              <w:jc w:val="left"/>
            </w:pPr>
            <w:r w:rsidRPr="005948C1">
              <w:rPr>
                <w:rFonts w:hint="eastAsia"/>
              </w:rPr>
              <w:t xml:space="preserve">2. </w:t>
            </w:r>
            <w:r w:rsidRPr="005948C1">
              <w:rPr>
                <w:rFonts w:hint="eastAsia"/>
              </w:rPr>
              <w:t>有机食品及其加工中的要求。</w:t>
            </w:r>
          </w:p>
          <w:p w:rsidR="00BA4A76" w:rsidRPr="005948C1" w:rsidRDefault="00BA4A76" w:rsidP="005948C1">
            <w:pPr>
              <w:widowControl/>
              <w:ind w:firstLineChars="50" w:firstLine="105"/>
              <w:jc w:val="left"/>
            </w:pPr>
            <w:r w:rsidRPr="005948C1">
              <w:rPr>
                <w:rFonts w:hint="eastAsia"/>
              </w:rPr>
              <w:t xml:space="preserve">3. </w:t>
            </w:r>
            <w:r w:rsidRPr="005948C1">
              <w:rPr>
                <w:rFonts w:hint="eastAsia"/>
              </w:rPr>
              <w:t>无公害食品及其加工中的要求。</w:t>
            </w:r>
          </w:p>
          <w:p w:rsidR="00101339" w:rsidRDefault="00962313" w:rsidP="004F280B">
            <w:pPr>
              <w:widowControl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七</w:t>
            </w:r>
            <w:r w:rsidR="00101339" w:rsidRPr="00101339">
              <w:rPr>
                <w:rFonts w:hint="eastAsia"/>
                <w:sz w:val="24"/>
              </w:rPr>
              <w:t>、食品安全与卫生的管理及控制</w:t>
            </w:r>
          </w:p>
          <w:p w:rsidR="00BA4A76" w:rsidRPr="005948C1" w:rsidRDefault="00BA4A76" w:rsidP="004F280B">
            <w:pPr>
              <w:widowControl/>
              <w:jc w:val="left"/>
            </w:pPr>
            <w:r w:rsidRPr="005948C1">
              <w:rPr>
                <w:rFonts w:hint="eastAsia"/>
              </w:rPr>
              <w:t xml:space="preserve"> 1. </w:t>
            </w:r>
            <w:r w:rsidRPr="005948C1">
              <w:rPr>
                <w:rFonts w:hint="eastAsia"/>
              </w:rPr>
              <w:t>学生需要全面掌握</w:t>
            </w:r>
            <w:r w:rsidRPr="005948C1">
              <w:rPr>
                <w:rFonts w:hint="eastAsia"/>
              </w:rPr>
              <w:t>HACCP</w:t>
            </w:r>
            <w:r w:rsidRPr="005948C1">
              <w:rPr>
                <w:rFonts w:hint="eastAsia"/>
              </w:rPr>
              <w:t>食品安全控制体系的概念、原则、计划制定。</w:t>
            </w:r>
          </w:p>
          <w:p w:rsidR="00BA4A76" w:rsidRPr="005948C1" w:rsidRDefault="00BA4A76" w:rsidP="004F280B">
            <w:pPr>
              <w:widowControl/>
              <w:jc w:val="left"/>
            </w:pPr>
            <w:r w:rsidRPr="005948C1">
              <w:rPr>
                <w:rFonts w:hint="eastAsia"/>
              </w:rPr>
              <w:t xml:space="preserve"> 2. </w:t>
            </w:r>
            <w:r w:rsidRPr="005948C1">
              <w:rPr>
                <w:rFonts w:hint="eastAsia"/>
              </w:rPr>
              <w:t>学生需要掌握</w:t>
            </w:r>
            <w:r w:rsidRPr="005948C1">
              <w:rPr>
                <w:rFonts w:hint="eastAsia"/>
              </w:rPr>
              <w:t>ISO9000</w:t>
            </w:r>
            <w:r w:rsidRPr="005948C1">
              <w:rPr>
                <w:rFonts w:hint="eastAsia"/>
              </w:rPr>
              <w:t>系列标准的理论依据及指导原则、主干标准内容。</w:t>
            </w:r>
          </w:p>
          <w:p w:rsidR="00BA4A76" w:rsidRPr="005948C1" w:rsidRDefault="00BA4A76" w:rsidP="004F280B">
            <w:pPr>
              <w:widowControl/>
              <w:jc w:val="left"/>
            </w:pPr>
            <w:r w:rsidRPr="005948C1">
              <w:rPr>
                <w:rFonts w:hint="eastAsia"/>
              </w:rPr>
              <w:t xml:space="preserve"> 3. </w:t>
            </w:r>
            <w:r w:rsidR="005948C1">
              <w:rPr>
                <w:rFonts w:hint="eastAsia"/>
              </w:rPr>
              <w:t>掌握</w:t>
            </w:r>
            <w:r w:rsidRPr="005948C1">
              <w:rPr>
                <w:rFonts w:hint="eastAsia"/>
              </w:rPr>
              <w:t>GMP</w:t>
            </w:r>
            <w:r w:rsidRPr="005948C1">
              <w:rPr>
                <w:rFonts w:hint="eastAsia"/>
              </w:rPr>
              <w:t>管理体系的概念及内容。</w:t>
            </w:r>
          </w:p>
          <w:p w:rsidR="005948C1" w:rsidRDefault="005948C1" w:rsidP="004F280B">
            <w:pPr>
              <w:widowControl/>
              <w:jc w:val="left"/>
            </w:pPr>
            <w:r w:rsidRPr="005948C1">
              <w:rPr>
                <w:rFonts w:hint="eastAsia"/>
              </w:rPr>
              <w:t xml:space="preserve"> 4.</w:t>
            </w:r>
            <w:r>
              <w:rPr>
                <w:rFonts w:hint="eastAsia"/>
              </w:rPr>
              <w:t xml:space="preserve"> </w:t>
            </w:r>
            <w:r w:rsidRPr="005948C1">
              <w:rPr>
                <w:rFonts w:hint="eastAsia"/>
              </w:rPr>
              <w:t>结合以上内容，明确</w:t>
            </w:r>
            <w:r w:rsidRPr="005948C1">
              <w:rPr>
                <w:rFonts w:hint="eastAsia"/>
              </w:rPr>
              <w:t>HACCP</w:t>
            </w:r>
            <w:r w:rsidRPr="005948C1">
              <w:rPr>
                <w:rFonts w:hint="eastAsia"/>
              </w:rPr>
              <w:t>、</w:t>
            </w:r>
            <w:r w:rsidRPr="005948C1">
              <w:rPr>
                <w:rFonts w:hint="eastAsia"/>
              </w:rPr>
              <w:t>ISO</w:t>
            </w:r>
            <w:r w:rsidRPr="005948C1">
              <w:rPr>
                <w:rFonts w:hint="eastAsia"/>
              </w:rPr>
              <w:t>、</w:t>
            </w:r>
            <w:r w:rsidRPr="005948C1">
              <w:rPr>
                <w:rFonts w:hint="eastAsia"/>
              </w:rPr>
              <w:t>GMP</w:t>
            </w:r>
            <w:r w:rsidRPr="005948C1">
              <w:rPr>
                <w:rFonts w:hint="eastAsia"/>
              </w:rPr>
              <w:t>三者之间的关系。</w:t>
            </w:r>
          </w:p>
          <w:p w:rsidR="00D128A4" w:rsidRDefault="00962313" w:rsidP="00D128A4">
            <w:pPr>
              <w:spacing w:line="380" w:lineRule="exact"/>
            </w:pPr>
            <w:r>
              <w:rPr>
                <w:rFonts w:hint="eastAsia"/>
                <w:sz w:val="24"/>
              </w:rPr>
              <w:t>八</w:t>
            </w:r>
            <w:r w:rsidR="00D128A4">
              <w:rPr>
                <w:rFonts w:hint="eastAsia"/>
                <w:sz w:val="24"/>
              </w:rPr>
              <w:t>、食品的腐败变质</w:t>
            </w:r>
          </w:p>
          <w:p w:rsidR="00D128A4" w:rsidRDefault="00D128A4" w:rsidP="00D128A4">
            <w:pPr>
              <w:widowControl/>
              <w:tabs>
                <w:tab w:val="left" w:pos="315"/>
              </w:tabs>
              <w:ind w:firstLineChars="50" w:firstLine="105"/>
              <w:jc w:val="left"/>
            </w:pPr>
            <w:r>
              <w:rPr>
                <w:rFonts w:hint="eastAsia"/>
              </w:rPr>
              <w:t xml:space="preserve">1. </w:t>
            </w:r>
            <w:r>
              <w:rPr>
                <w:rFonts w:hint="eastAsia"/>
              </w:rPr>
              <w:t>要求考生熟练掌握腐败、变质、发酵的概念及其比较。</w:t>
            </w:r>
          </w:p>
          <w:p w:rsidR="00D128A4" w:rsidRDefault="00D128A4" w:rsidP="00D128A4">
            <w:pPr>
              <w:widowControl/>
              <w:tabs>
                <w:tab w:val="left" w:pos="315"/>
              </w:tabs>
              <w:ind w:firstLineChars="50" w:firstLine="105"/>
              <w:jc w:val="left"/>
            </w:pPr>
            <w:r>
              <w:rPr>
                <w:rFonts w:hint="eastAsia"/>
              </w:rPr>
              <w:t xml:space="preserve">2. </w:t>
            </w:r>
            <w:r>
              <w:rPr>
                <w:rFonts w:hint="eastAsia"/>
              </w:rPr>
              <w:t>要求考生掌握影响食品腐败变质的因素。</w:t>
            </w:r>
          </w:p>
          <w:p w:rsidR="00D128A4" w:rsidRDefault="00D128A4" w:rsidP="00D128A4">
            <w:pPr>
              <w:widowControl/>
              <w:tabs>
                <w:tab w:val="left" w:pos="315"/>
              </w:tabs>
              <w:ind w:firstLineChars="50" w:firstLine="105"/>
              <w:jc w:val="left"/>
            </w:pPr>
            <w:r>
              <w:rPr>
                <w:rFonts w:hint="eastAsia"/>
              </w:rPr>
              <w:t xml:space="preserve">3. </w:t>
            </w:r>
            <w:r>
              <w:rPr>
                <w:rFonts w:hint="eastAsia"/>
              </w:rPr>
              <w:t>要求考生掌握食品腐败变质的危害及控制方法。</w:t>
            </w:r>
          </w:p>
          <w:p w:rsidR="00D128A4" w:rsidRDefault="00962313" w:rsidP="00D128A4">
            <w:pPr>
              <w:spacing w:line="38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九、</w:t>
            </w:r>
            <w:r w:rsidR="00D128A4">
              <w:rPr>
                <w:rFonts w:hint="eastAsia"/>
                <w:sz w:val="24"/>
              </w:rPr>
              <w:t>兽药及其化学控制物质与食品安全</w:t>
            </w:r>
          </w:p>
          <w:p w:rsidR="00D128A4" w:rsidRDefault="00D128A4" w:rsidP="00962313">
            <w:pPr>
              <w:widowControl/>
              <w:ind w:firstLineChars="50" w:firstLine="105"/>
              <w:jc w:val="left"/>
            </w:pPr>
            <w:r w:rsidRPr="00962313">
              <w:rPr>
                <w:rFonts w:hint="eastAsia"/>
              </w:rPr>
              <w:t xml:space="preserve">1. </w:t>
            </w:r>
            <w:r w:rsidRPr="00962313">
              <w:rPr>
                <w:rFonts w:hint="eastAsia"/>
              </w:rPr>
              <w:t>要</w:t>
            </w:r>
            <w:r>
              <w:rPr>
                <w:rFonts w:hint="eastAsia"/>
              </w:rPr>
              <w:t>求考生熟练掌握兽药残留的概念，危害及影响。</w:t>
            </w:r>
          </w:p>
          <w:p w:rsidR="00D128A4" w:rsidRDefault="00D128A4" w:rsidP="00962313">
            <w:pPr>
              <w:widowControl/>
              <w:ind w:firstLineChars="50" w:firstLine="105"/>
              <w:jc w:val="left"/>
            </w:pPr>
            <w:r>
              <w:rPr>
                <w:rFonts w:hint="eastAsia"/>
              </w:rPr>
              <w:lastRenderedPageBreak/>
              <w:t xml:space="preserve"> 2. </w:t>
            </w:r>
            <w:r w:rsidRPr="00962313">
              <w:rPr>
                <w:rFonts w:hint="eastAsia"/>
              </w:rPr>
              <w:t>要</w:t>
            </w:r>
            <w:r>
              <w:rPr>
                <w:rFonts w:hint="eastAsia"/>
              </w:rPr>
              <w:t>求考生掌握硝酸盐和亚硝酸</w:t>
            </w:r>
            <w:proofErr w:type="gramStart"/>
            <w:r>
              <w:rPr>
                <w:rFonts w:hint="eastAsia"/>
              </w:rPr>
              <w:t>盐形成</w:t>
            </w:r>
            <w:proofErr w:type="gramEnd"/>
            <w:r>
              <w:rPr>
                <w:rFonts w:hint="eastAsia"/>
              </w:rPr>
              <w:t>的致癌物，掌握硝酸盐、亚硝酸盐及其衍生物的危害及控制。</w:t>
            </w:r>
          </w:p>
          <w:p w:rsidR="00D128A4" w:rsidRDefault="00962313" w:rsidP="00962313">
            <w:pPr>
              <w:spacing w:line="38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十、</w:t>
            </w:r>
            <w:r w:rsidR="00D128A4">
              <w:rPr>
                <w:rFonts w:hint="eastAsia"/>
                <w:sz w:val="24"/>
              </w:rPr>
              <w:t>食品添加剂的安全与卫生</w:t>
            </w:r>
          </w:p>
          <w:p w:rsidR="00D128A4" w:rsidRDefault="00D128A4" w:rsidP="00962313">
            <w:pPr>
              <w:widowControl/>
              <w:ind w:firstLineChars="50" w:firstLine="105"/>
              <w:jc w:val="left"/>
            </w:pPr>
            <w:r w:rsidRPr="00962313">
              <w:rPr>
                <w:rFonts w:hint="eastAsia"/>
              </w:rPr>
              <w:t xml:space="preserve">1. </w:t>
            </w:r>
            <w:r w:rsidRPr="00962313">
              <w:rPr>
                <w:rFonts w:hint="eastAsia"/>
              </w:rPr>
              <w:t>要</w:t>
            </w:r>
            <w:r>
              <w:rPr>
                <w:rFonts w:hint="eastAsia"/>
              </w:rPr>
              <w:t>求考生掌握食品添加剂的概念、分类、使用规范和毒性作用。</w:t>
            </w:r>
          </w:p>
          <w:p w:rsidR="00D128A4" w:rsidRDefault="00D128A4" w:rsidP="00962313">
            <w:pPr>
              <w:widowControl/>
              <w:ind w:firstLineChars="50" w:firstLine="105"/>
              <w:jc w:val="left"/>
            </w:pPr>
            <w:r>
              <w:rPr>
                <w:rFonts w:hint="eastAsia"/>
              </w:rPr>
              <w:t xml:space="preserve">2. </w:t>
            </w:r>
            <w:r w:rsidRPr="00962313">
              <w:rPr>
                <w:rFonts w:hint="eastAsia"/>
              </w:rPr>
              <w:t>要</w:t>
            </w:r>
            <w:r>
              <w:rPr>
                <w:rFonts w:hint="eastAsia"/>
              </w:rPr>
              <w:t>求考生掌握硝酸盐和亚硝酸盐的作用、应用、使用范围及毒性作用。</w:t>
            </w:r>
          </w:p>
          <w:p w:rsidR="00D128A4" w:rsidRDefault="00962313" w:rsidP="00D128A4">
            <w:pPr>
              <w:spacing w:line="38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十一、</w:t>
            </w:r>
            <w:r w:rsidR="00D128A4">
              <w:rPr>
                <w:rFonts w:hint="eastAsia"/>
                <w:sz w:val="24"/>
              </w:rPr>
              <w:t>辐照食品的安全与卫生</w:t>
            </w:r>
          </w:p>
          <w:p w:rsidR="00D128A4" w:rsidRDefault="00D128A4" w:rsidP="00962313">
            <w:pPr>
              <w:widowControl/>
              <w:ind w:firstLineChars="50" w:firstLine="105"/>
              <w:jc w:val="left"/>
            </w:pPr>
            <w:r w:rsidRPr="00962313">
              <w:rPr>
                <w:rFonts w:hint="eastAsia"/>
              </w:rPr>
              <w:t xml:space="preserve">1. </w:t>
            </w:r>
            <w:r w:rsidRPr="00962313">
              <w:rPr>
                <w:rFonts w:hint="eastAsia"/>
              </w:rPr>
              <w:t>要</w:t>
            </w:r>
            <w:r>
              <w:rPr>
                <w:rFonts w:hint="eastAsia"/>
              </w:rPr>
              <w:t>求考生掌握辐射的概念与生物学效应。</w:t>
            </w:r>
          </w:p>
          <w:p w:rsidR="00D128A4" w:rsidRDefault="00D128A4" w:rsidP="00962313">
            <w:pPr>
              <w:widowControl/>
              <w:ind w:firstLineChars="50" w:firstLine="105"/>
              <w:jc w:val="left"/>
            </w:pPr>
            <w:r>
              <w:rPr>
                <w:rFonts w:hint="eastAsia"/>
              </w:rPr>
              <w:t xml:space="preserve">2. </w:t>
            </w:r>
            <w:r w:rsidRPr="00962313">
              <w:rPr>
                <w:rFonts w:hint="eastAsia"/>
              </w:rPr>
              <w:t>要</w:t>
            </w:r>
            <w:r>
              <w:rPr>
                <w:rFonts w:hint="eastAsia"/>
              </w:rPr>
              <w:t>求考生掌握辐照的应用及对食品品质的影响。</w:t>
            </w:r>
          </w:p>
          <w:p w:rsidR="00D128A4" w:rsidRDefault="00962313" w:rsidP="00D128A4">
            <w:pPr>
              <w:spacing w:line="38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十二、</w:t>
            </w:r>
            <w:r w:rsidR="00D128A4">
              <w:rPr>
                <w:rFonts w:hint="eastAsia"/>
                <w:sz w:val="24"/>
              </w:rPr>
              <w:t xml:space="preserve"> </w:t>
            </w:r>
            <w:r w:rsidR="00D128A4">
              <w:rPr>
                <w:rFonts w:hint="eastAsia"/>
                <w:sz w:val="24"/>
              </w:rPr>
              <w:t>植物性食品的安全与卫生</w:t>
            </w:r>
          </w:p>
          <w:p w:rsidR="00D128A4" w:rsidRDefault="00D128A4" w:rsidP="00962313">
            <w:pPr>
              <w:widowControl/>
              <w:ind w:firstLineChars="50" w:firstLine="105"/>
              <w:jc w:val="left"/>
            </w:pPr>
            <w:r w:rsidRPr="00962313">
              <w:rPr>
                <w:rFonts w:hint="eastAsia"/>
              </w:rPr>
              <w:t xml:space="preserve">1. </w:t>
            </w:r>
            <w:r w:rsidRPr="00962313">
              <w:rPr>
                <w:rFonts w:hint="eastAsia"/>
              </w:rPr>
              <w:t>要</w:t>
            </w:r>
            <w:r>
              <w:rPr>
                <w:rFonts w:hint="eastAsia"/>
              </w:rPr>
              <w:t>求考生掌握</w:t>
            </w:r>
            <w:r w:rsidRPr="00962313">
              <w:rPr>
                <w:rFonts w:hint="eastAsia"/>
              </w:rPr>
              <w:t>植物生长生态环境的影响。</w:t>
            </w:r>
          </w:p>
          <w:p w:rsidR="00D128A4" w:rsidRDefault="00D128A4" w:rsidP="00962313">
            <w:pPr>
              <w:widowControl/>
              <w:ind w:firstLineChars="50" w:firstLine="105"/>
              <w:jc w:val="left"/>
            </w:pPr>
            <w:r w:rsidRPr="00962313">
              <w:rPr>
                <w:rFonts w:hint="eastAsia"/>
              </w:rPr>
              <w:t xml:space="preserve">2. </w:t>
            </w:r>
            <w:r w:rsidRPr="00962313">
              <w:rPr>
                <w:rFonts w:hint="eastAsia"/>
              </w:rPr>
              <w:t>要</w:t>
            </w:r>
            <w:r>
              <w:rPr>
                <w:rFonts w:hint="eastAsia"/>
              </w:rPr>
              <w:t>求考生掌握</w:t>
            </w:r>
            <w:r w:rsidRPr="00962313">
              <w:rPr>
                <w:rFonts w:hint="eastAsia"/>
              </w:rPr>
              <w:t>植物性食品贮藏、加工、运输、销售中影响安全性的因素</w:t>
            </w:r>
          </w:p>
          <w:p w:rsidR="00D128A4" w:rsidRPr="00D128A4" w:rsidRDefault="00D128A4" w:rsidP="004F280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317EDD" w:rsidTr="00026679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EDD" w:rsidRPr="00BA4A76" w:rsidRDefault="00317EDD" w:rsidP="00026679">
            <w:pPr>
              <w:rPr>
                <w:rFonts w:ascii="宋体" w:hAnsi="宋体"/>
                <w:sz w:val="24"/>
              </w:rPr>
            </w:pPr>
          </w:p>
          <w:p w:rsidR="00317EDD" w:rsidRDefault="00317EDD" w:rsidP="00026679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考试总分：150分     考试时间：3小时    考试方式：笔试</w:t>
            </w:r>
          </w:p>
          <w:p w:rsidR="00317EDD" w:rsidRDefault="00317EDD" w:rsidP="00026679">
            <w:pPr>
              <w:pStyle w:val="2"/>
              <w:rPr>
                <w:szCs w:val="24"/>
              </w:rPr>
            </w:pPr>
            <w:r>
              <w:rPr>
                <w:rFonts w:hint="eastAsia"/>
                <w:szCs w:val="24"/>
              </w:rPr>
              <w:t>考试题型：</w:t>
            </w:r>
            <w:r w:rsidR="004F280B">
              <w:rPr>
                <w:rFonts w:hint="eastAsia"/>
                <w:szCs w:val="24"/>
              </w:rPr>
              <w:t>名词解释</w:t>
            </w:r>
            <w:r>
              <w:rPr>
                <w:rFonts w:hint="eastAsia"/>
                <w:szCs w:val="24"/>
              </w:rPr>
              <w:t>题（</w:t>
            </w:r>
            <w:r w:rsidR="004F280B">
              <w:rPr>
                <w:rFonts w:hint="eastAsia"/>
                <w:szCs w:val="24"/>
              </w:rPr>
              <w:t>30</w:t>
            </w:r>
            <w:r>
              <w:rPr>
                <w:rFonts w:hint="eastAsia"/>
                <w:szCs w:val="24"/>
              </w:rPr>
              <w:t>分）</w:t>
            </w:r>
          </w:p>
          <w:p w:rsidR="00317EDD" w:rsidRDefault="004F280B" w:rsidP="004F280B">
            <w:pPr>
              <w:pStyle w:val="2"/>
              <w:ind w:firstLineChars="500" w:firstLine="1200"/>
              <w:rPr>
                <w:szCs w:val="24"/>
              </w:rPr>
            </w:pPr>
            <w:r>
              <w:rPr>
                <w:rFonts w:hint="eastAsia"/>
                <w:szCs w:val="24"/>
              </w:rPr>
              <w:t>简答</w:t>
            </w:r>
            <w:r w:rsidR="00317EDD">
              <w:rPr>
                <w:rFonts w:hint="eastAsia"/>
                <w:szCs w:val="24"/>
              </w:rPr>
              <w:t>题（</w:t>
            </w:r>
            <w:r>
              <w:rPr>
                <w:rFonts w:hint="eastAsia"/>
                <w:szCs w:val="24"/>
              </w:rPr>
              <w:t>80</w:t>
            </w:r>
            <w:r w:rsidR="00317EDD">
              <w:rPr>
                <w:rFonts w:hint="eastAsia"/>
                <w:szCs w:val="24"/>
              </w:rPr>
              <w:t>分）</w:t>
            </w:r>
          </w:p>
          <w:p w:rsidR="00317EDD" w:rsidRDefault="004F280B" w:rsidP="004F280B">
            <w:pPr>
              <w:pStyle w:val="2"/>
              <w:ind w:firstLineChars="500" w:firstLine="1200"/>
              <w:rPr>
                <w:rFonts w:hAnsi="宋体"/>
                <w:szCs w:val="24"/>
              </w:rPr>
            </w:pPr>
            <w:r>
              <w:rPr>
                <w:rFonts w:hAnsi="宋体" w:hint="eastAsia"/>
                <w:szCs w:val="24"/>
              </w:rPr>
              <w:t>论述</w:t>
            </w:r>
            <w:r w:rsidR="00317EDD">
              <w:rPr>
                <w:rFonts w:hAnsi="宋体" w:hint="eastAsia"/>
                <w:szCs w:val="24"/>
              </w:rPr>
              <w:t>题（</w:t>
            </w:r>
            <w:r>
              <w:rPr>
                <w:rFonts w:hAnsi="宋体" w:hint="eastAsia"/>
                <w:szCs w:val="24"/>
              </w:rPr>
              <w:t>40</w:t>
            </w:r>
            <w:r w:rsidR="00317EDD">
              <w:rPr>
                <w:rFonts w:hAnsi="宋体" w:hint="eastAsia"/>
                <w:szCs w:val="24"/>
              </w:rPr>
              <w:t>分）</w:t>
            </w:r>
          </w:p>
        </w:tc>
      </w:tr>
    </w:tbl>
    <w:p w:rsidR="00745C81" w:rsidRDefault="00745C81" w:rsidP="007008D5">
      <w:pPr>
        <w:ind w:firstLine="420"/>
      </w:pPr>
    </w:p>
    <w:sectPr w:rsidR="00745C81" w:rsidSect="00745C8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</w:lvl>
  </w:abstractNum>
  <w:abstractNum w:abstractNumId="1">
    <w:nsid w:val="00000004"/>
    <w:multiLevelType w:val="singleLevel"/>
    <w:tmpl w:val="00000004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</w:lvl>
  </w:abstractNum>
  <w:abstractNum w:abstractNumId="2">
    <w:nsid w:val="00000009"/>
    <w:multiLevelType w:val="singleLevel"/>
    <w:tmpl w:val="00000009"/>
    <w:lvl w:ilvl="0">
      <w:start w:val="1"/>
      <w:numFmt w:val="decimal"/>
      <w:lvlText w:val="%1．"/>
      <w:lvlJc w:val="left"/>
      <w:pPr>
        <w:tabs>
          <w:tab w:val="num" w:pos="1395"/>
        </w:tabs>
        <w:ind w:left="1395" w:hanging="315"/>
      </w:pPr>
    </w:lvl>
  </w:abstractNum>
  <w:abstractNum w:abstractNumId="3">
    <w:nsid w:val="0000000B"/>
    <w:multiLevelType w:val="multilevel"/>
    <w:tmpl w:val="0000000B"/>
    <w:lvl w:ilvl="0">
      <w:start w:val="2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4">
    <w:nsid w:val="0000000C"/>
    <w:multiLevelType w:val="multilevel"/>
    <w:tmpl w:val="14C2CFE0"/>
    <w:lvl w:ilvl="0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</w:lvl>
    <w:lvl w:ilvl="1" w:tentative="1">
      <w:start w:val="1"/>
      <w:numFmt w:val="lowerLetter"/>
      <w:lvlText w:val="%2)"/>
      <w:lvlJc w:val="left"/>
      <w:pPr>
        <w:ind w:left="960" w:hanging="420"/>
      </w:pPr>
    </w:lvl>
    <w:lvl w:ilvl="2" w:tentative="1">
      <w:start w:val="1"/>
      <w:numFmt w:val="lowerRoman"/>
      <w:lvlText w:val="%3."/>
      <w:lvlJc w:val="right"/>
      <w:pPr>
        <w:ind w:left="1380" w:hanging="420"/>
      </w:pPr>
    </w:lvl>
    <w:lvl w:ilvl="3" w:tentative="1">
      <w:start w:val="1"/>
      <w:numFmt w:val="decimal"/>
      <w:lvlText w:val="%4."/>
      <w:lvlJc w:val="left"/>
      <w:pPr>
        <w:ind w:left="1800" w:hanging="420"/>
      </w:pPr>
    </w:lvl>
    <w:lvl w:ilvl="4" w:tentative="1">
      <w:start w:val="1"/>
      <w:numFmt w:val="lowerLetter"/>
      <w:lvlText w:val="%5)"/>
      <w:lvlJc w:val="left"/>
      <w:pPr>
        <w:ind w:left="2220" w:hanging="420"/>
      </w:pPr>
    </w:lvl>
    <w:lvl w:ilvl="5" w:tentative="1">
      <w:start w:val="1"/>
      <w:numFmt w:val="lowerRoman"/>
      <w:lvlText w:val="%6."/>
      <w:lvlJc w:val="right"/>
      <w:pPr>
        <w:ind w:left="2640" w:hanging="420"/>
      </w:pPr>
    </w:lvl>
    <w:lvl w:ilvl="6" w:tentative="1">
      <w:start w:val="1"/>
      <w:numFmt w:val="decimal"/>
      <w:lvlText w:val="%7."/>
      <w:lvlJc w:val="left"/>
      <w:pPr>
        <w:ind w:left="3060" w:hanging="420"/>
      </w:pPr>
    </w:lvl>
    <w:lvl w:ilvl="7" w:tentative="1">
      <w:start w:val="1"/>
      <w:numFmt w:val="lowerLetter"/>
      <w:lvlText w:val="%8)"/>
      <w:lvlJc w:val="left"/>
      <w:pPr>
        <w:ind w:left="3480" w:hanging="420"/>
      </w:pPr>
    </w:lvl>
    <w:lvl w:ilvl="8" w:tentative="1">
      <w:start w:val="1"/>
      <w:numFmt w:val="lowerRoman"/>
      <w:lvlText w:val="%9."/>
      <w:lvlJc w:val="right"/>
      <w:pPr>
        <w:ind w:left="3900" w:hanging="420"/>
      </w:pPr>
    </w:lvl>
  </w:abstractNum>
  <w:abstractNum w:abstractNumId="5">
    <w:nsid w:val="0000000E"/>
    <w:multiLevelType w:val="multilevel"/>
    <w:tmpl w:val="0000000E"/>
    <w:lvl w:ilvl="0">
      <w:start w:val="4"/>
      <w:numFmt w:val="decimal"/>
      <w:lvlText w:val="%1."/>
      <w:lvlJc w:val="left"/>
      <w:pPr>
        <w:tabs>
          <w:tab w:val="num" w:pos="810"/>
        </w:tabs>
        <w:ind w:left="810" w:hanging="39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6">
    <w:nsid w:val="00000011"/>
    <w:multiLevelType w:val="singleLevel"/>
    <w:tmpl w:val="00000011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</w:lvl>
  </w:abstractNum>
  <w:abstractNum w:abstractNumId="7">
    <w:nsid w:val="3E8C3841"/>
    <w:multiLevelType w:val="hybridMultilevel"/>
    <w:tmpl w:val="C060A76E"/>
    <w:lvl w:ilvl="0" w:tplc="E7B6BE08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8">
    <w:nsid w:val="4EB82264"/>
    <w:multiLevelType w:val="hybridMultilevel"/>
    <w:tmpl w:val="0EA2BD5A"/>
    <w:lvl w:ilvl="0" w:tplc="4F22408E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60" w:hanging="420"/>
      </w:pPr>
    </w:lvl>
    <w:lvl w:ilvl="2" w:tplc="0409001B" w:tentative="1">
      <w:start w:val="1"/>
      <w:numFmt w:val="lowerRoman"/>
      <w:lvlText w:val="%3."/>
      <w:lvlJc w:val="right"/>
      <w:pPr>
        <w:ind w:left="1380" w:hanging="420"/>
      </w:pPr>
    </w:lvl>
    <w:lvl w:ilvl="3" w:tplc="0409000F" w:tentative="1">
      <w:start w:val="1"/>
      <w:numFmt w:val="decimal"/>
      <w:lvlText w:val="%4."/>
      <w:lvlJc w:val="left"/>
      <w:pPr>
        <w:ind w:left="1800" w:hanging="420"/>
      </w:pPr>
    </w:lvl>
    <w:lvl w:ilvl="4" w:tplc="04090019" w:tentative="1">
      <w:start w:val="1"/>
      <w:numFmt w:val="lowerLetter"/>
      <w:lvlText w:val="%5)"/>
      <w:lvlJc w:val="left"/>
      <w:pPr>
        <w:ind w:left="2220" w:hanging="420"/>
      </w:pPr>
    </w:lvl>
    <w:lvl w:ilvl="5" w:tplc="0409001B" w:tentative="1">
      <w:start w:val="1"/>
      <w:numFmt w:val="lowerRoman"/>
      <w:lvlText w:val="%6."/>
      <w:lvlJc w:val="right"/>
      <w:pPr>
        <w:ind w:left="2640" w:hanging="420"/>
      </w:pPr>
    </w:lvl>
    <w:lvl w:ilvl="6" w:tplc="0409000F" w:tentative="1">
      <w:start w:val="1"/>
      <w:numFmt w:val="decimal"/>
      <w:lvlText w:val="%7."/>
      <w:lvlJc w:val="left"/>
      <w:pPr>
        <w:ind w:left="3060" w:hanging="420"/>
      </w:pPr>
    </w:lvl>
    <w:lvl w:ilvl="7" w:tplc="04090019" w:tentative="1">
      <w:start w:val="1"/>
      <w:numFmt w:val="lowerLetter"/>
      <w:lvlText w:val="%8)"/>
      <w:lvlJc w:val="left"/>
      <w:pPr>
        <w:ind w:left="3480" w:hanging="420"/>
      </w:pPr>
    </w:lvl>
    <w:lvl w:ilvl="8" w:tplc="0409001B" w:tentative="1">
      <w:start w:val="1"/>
      <w:numFmt w:val="lowerRoman"/>
      <w:lvlText w:val="%9."/>
      <w:lvlJc w:val="right"/>
      <w:pPr>
        <w:ind w:left="3900" w:hanging="420"/>
      </w:pPr>
    </w:lvl>
  </w:abstractNum>
  <w:abstractNum w:abstractNumId="9">
    <w:nsid w:val="59AF9593"/>
    <w:multiLevelType w:val="singleLevel"/>
    <w:tmpl w:val="59AF9593"/>
    <w:lvl w:ilvl="0">
      <w:start w:val="11"/>
      <w:numFmt w:val="chineseCounting"/>
      <w:suff w:val="space"/>
      <w:lvlText w:val="第%1章"/>
      <w:lvlJc w:val="left"/>
    </w:lvl>
  </w:abstractNum>
  <w:abstractNum w:abstractNumId="10">
    <w:nsid w:val="72420C1E"/>
    <w:multiLevelType w:val="hybridMultilevel"/>
    <w:tmpl w:val="1FAE9AAC"/>
    <w:lvl w:ilvl="0" w:tplc="6E94A532">
      <w:start w:val="1"/>
      <w:numFmt w:val="decimal"/>
      <w:lvlText w:val="%1."/>
      <w:lvlJc w:val="left"/>
      <w:pPr>
        <w:ind w:left="495" w:hanging="39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num w:numId="1">
    <w:abstractNumId w:val="4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5"/>
  </w:num>
  <w:num w:numId="4">
    <w:abstractNumId w:val="0"/>
    <w:lvlOverride w:ilvl="0">
      <w:startOverride w:val="1"/>
    </w:lvlOverride>
  </w:num>
  <w:num w:numId="5">
    <w:abstractNumId w:val="6"/>
    <w:lvlOverride w:ilvl="0">
      <w:startOverride w:val="1"/>
    </w:lvlOverride>
  </w:num>
  <w:num w:numId="6">
    <w:abstractNumId w:val="2"/>
    <w:lvlOverride w:ilvl="0">
      <w:startOverride w:val="1"/>
    </w:lvlOverride>
  </w:num>
  <w:num w:numId="7">
    <w:abstractNumId w:val="3"/>
  </w:num>
  <w:num w:numId="8">
    <w:abstractNumId w:val="7"/>
  </w:num>
  <w:num w:numId="9">
    <w:abstractNumId w:val="8"/>
  </w:num>
  <w:num w:numId="10">
    <w:abstractNumId w:val="10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17EDD"/>
    <w:rsid w:val="00101339"/>
    <w:rsid w:val="001B032C"/>
    <w:rsid w:val="00317EDD"/>
    <w:rsid w:val="00380B28"/>
    <w:rsid w:val="003D59CA"/>
    <w:rsid w:val="004D2DF0"/>
    <w:rsid w:val="004F280B"/>
    <w:rsid w:val="005948C1"/>
    <w:rsid w:val="007008D5"/>
    <w:rsid w:val="00745C81"/>
    <w:rsid w:val="00962313"/>
    <w:rsid w:val="00AF3500"/>
    <w:rsid w:val="00BA4A76"/>
    <w:rsid w:val="00D128A4"/>
    <w:rsid w:val="00EB60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360" w:lineRule="auto"/>
        <w:ind w:firstLineChars="200" w:firstLine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7EDD"/>
    <w:pPr>
      <w:widowControl w:val="0"/>
      <w:spacing w:line="240" w:lineRule="auto"/>
      <w:ind w:firstLineChars="0" w:firstLine="0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Char"/>
    <w:rsid w:val="00317EDD"/>
    <w:rPr>
      <w:rFonts w:ascii="宋体"/>
      <w:sz w:val="24"/>
      <w:szCs w:val="20"/>
    </w:rPr>
  </w:style>
  <w:style w:type="character" w:customStyle="1" w:styleId="2Char">
    <w:name w:val="正文文本 2 Char"/>
    <w:basedOn w:val="a0"/>
    <w:link w:val="2"/>
    <w:rsid w:val="00317EDD"/>
    <w:rPr>
      <w:rFonts w:ascii="宋体" w:eastAsia="宋体" w:hAnsi="Times New Roman" w:cs="Times New Roman"/>
      <w:sz w:val="24"/>
      <w:szCs w:val="20"/>
    </w:rPr>
  </w:style>
  <w:style w:type="paragraph" w:styleId="a3">
    <w:name w:val="List Paragraph"/>
    <w:basedOn w:val="a"/>
    <w:uiPriority w:val="34"/>
    <w:qFormat/>
    <w:rsid w:val="00101339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178</Words>
  <Characters>1017</Characters>
  <Application>Microsoft Office Word</Application>
  <DocSecurity>0</DocSecurity>
  <Lines>8</Lines>
  <Paragraphs>2</Paragraphs>
  <ScaleCrop>false</ScaleCrop>
  <Company>Microsoft</Company>
  <LinksUpToDate>false</LinksUpToDate>
  <CharactersWithSpaces>1193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Microsoft</cp:lastModifiedBy>
  <cp:revision>3</cp:revision>
  <dcterms:created xsi:type="dcterms:W3CDTF">2017-09-06T07:43:00Z</dcterms:created>
  <dcterms:modified xsi:type="dcterms:W3CDTF">2017-09-06T08:08:00Z</dcterms:modified>
</cp:coreProperties>
</file>