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EDD" w:rsidRDefault="00317EDD" w:rsidP="00380B28">
      <w:pPr>
        <w:spacing w:line="440" w:lineRule="exact"/>
        <w:rPr>
          <w:rFonts w:ascii="黑体" w:eastAsia="黑体" w:hAnsi="宋体"/>
          <w:sz w:val="24"/>
        </w:rPr>
      </w:pPr>
      <w:r>
        <w:rPr>
          <w:rFonts w:hint="eastAsia"/>
          <w:sz w:val="28"/>
        </w:rPr>
        <w:t>附件</w:t>
      </w:r>
      <w:r w:rsidR="00380B28">
        <w:rPr>
          <w:rFonts w:hint="eastAsia"/>
          <w:sz w:val="28"/>
        </w:rPr>
        <w:t>4</w:t>
      </w:r>
      <w:r>
        <w:rPr>
          <w:rFonts w:hint="eastAsia"/>
          <w:sz w:val="28"/>
        </w:rPr>
        <w:t>：</w:t>
      </w:r>
    </w:p>
    <w:p w:rsidR="00317EDD" w:rsidRDefault="00317EDD" w:rsidP="00317EDD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2018年研究生入学考试自命题科目考试大纲</w:t>
      </w:r>
    </w:p>
    <w:p w:rsidR="00317EDD" w:rsidRDefault="00317EDD" w:rsidP="00317EDD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</w:p>
    <w:p w:rsidR="00317EDD" w:rsidRDefault="00CA72F4" w:rsidP="00317EDD">
      <w:pPr>
        <w:adjustRightInd w:val="0"/>
        <w:snapToGrid w:val="0"/>
        <w:rPr>
          <w:rFonts w:ascii="宋体" w:hAnsi="宋体"/>
          <w:sz w:val="28"/>
        </w:rPr>
      </w:pPr>
      <w:r>
        <w:rPr>
          <w:rFonts w:ascii="宋体" w:hAnsi="宋体" w:hint="eastAsia"/>
          <w:b/>
          <w:sz w:val="24"/>
        </w:rPr>
        <w:t>考试科目代码：6</w:t>
      </w:r>
      <w:r w:rsidR="00982BAD">
        <w:rPr>
          <w:rFonts w:ascii="宋体" w:hAnsi="宋体" w:hint="eastAsia"/>
          <w:b/>
          <w:sz w:val="24"/>
        </w:rPr>
        <w:t>37</w:t>
      </w:r>
      <w:r w:rsidR="00317EDD">
        <w:rPr>
          <w:rFonts w:ascii="宋体" w:hAnsi="宋体" w:hint="eastAsia"/>
          <w:b/>
          <w:sz w:val="24"/>
        </w:rPr>
        <w:t xml:space="preserve">     考试科目名称: </w:t>
      </w:r>
      <w:r w:rsidR="003C7097" w:rsidRPr="003C7097">
        <w:rPr>
          <w:b/>
          <w:sz w:val="24"/>
        </w:rPr>
        <w:t>高等数学与</w:t>
      </w:r>
      <w:r w:rsidR="003C7097" w:rsidRPr="003C7097">
        <w:rPr>
          <w:rFonts w:hint="eastAsia"/>
          <w:b/>
          <w:sz w:val="24"/>
        </w:rPr>
        <w:t>数理方法</w:t>
      </w:r>
      <w:r w:rsidR="00317EDD">
        <w:rPr>
          <w:rFonts w:ascii="宋体" w:hAnsi="宋体" w:hint="eastAsia"/>
          <w:b/>
          <w:sz w:val="24"/>
        </w:rPr>
        <w:t xml:space="preserve">  </w:t>
      </w:r>
      <w:r w:rsidR="00317EDD">
        <w:rPr>
          <w:rFonts w:ascii="宋体" w:hAnsi="宋体" w:hint="eastAsia"/>
          <w:b/>
          <w:sz w:val="28"/>
        </w:rPr>
        <w:t xml:space="preserve">        </w:t>
      </w:r>
    </w:p>
    <w:tbl>
      <w:tblPr>
        <w:tblStyle w:val="a"/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317EDD" w:rsidTr="0002667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097" w:rsidRDefault="003C7097" w:rsidP="00026679">
            <w:pPr>
              <w:rPr>
                <w:rFonts w:ascii="宋体" w:hAnsi="宋体"/>
                <w:b/>
                <w:sz w:val="24"/>
              </w:rPr>
            </w:pPr>
          </w:p>
          <w:p w:rsidR="00317EDD" w:rsidRPr="0038703A" w:rsidRDefault="003C7097" w:rsidP="00026679">
            <w:pPr>
              <w:rPr>
                <w:rFonts w:ascii="宋体" w:hAnsi="宋体"/>
                <w:sz w:val="24"/>
              </w:rPr>
            </w:pPr>
            <w:r w:rsidRPr="0038703A">
              <w:rPr>
                <w:rFonts w:ascii="宋体" w:hAnsi="宋体" w:hint="eastAsia"/>
                <w:sz w:val="24"/>
              </w:rPr>
              <w:t>考试</w:t>
            </w:r>
            <w:r w:rsidR="0045505F" w:rsidRPr="0038703A">
              <w:rPr>
                <w:rFonts w:ascii="宋体" w:hAnsi="宋体" w:hint="eastAsia"/>
                <w:sz w:val="24"/>
              </w:rPr>
              <w:t>内容范围</w:t>
            </w:r>
            <w:r w:rsidRPr="0038703A">
              <w:rPr>
                <w:rFonts w:ascii="宋体" w:hAnsi="宋体" w:hint="eastAsia"/>
                <w:sz w:val="24"/>
              </w:rPr>
              <w:t>：</w:t>
            </w:r>
          </w:p>
          <w:p w:rsidR="00593D7B" w:rsidRPr="0038703A" w:rsidRDefault="0038703A" w:rsidP="0038703A">
            <w:pPr>
              <w:spacing w:line="38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 w:rsidRPr="0038703A">
              <w:rPr>
                <w:rFonts w:ascii="楷体_GB2312" w:hint="eastAsia"/>
                <w:bCs/>
                <w:sz w:val="24"/>
              </w:rPr>
              <w:t>一</w:t>
            </w:r>
            <w:r>
              <w:rPr>
                <w:rFonts w:ascii="楷体_GB2312" w:hint="eastAsia"/>
                <w:bCs/>
                <w:sz w:val="24"/>
              </w:rPr>
              <w:t>、</w:t>
            </w:r>
            <w:r w:rsidR="00593D7B" w:rsidRPr="0038703A">
              <w:rPr>
                <w:rFonts w:ascii="楷体_GB2312" w:hint="eastAsia"/>
                <w:bCs/>
                <w:sz w:val="24"/>
              </w:rPr>
              <w:t>函数、极</w:t>
            </w:r>
            <w:r w:rsidR="00593D7B" w:rsidRPr="0038703A">
              <w:rPr>
                <w:rFonts w:asciiTheme="minorEastAsia" w:eastAsiaTheme="minorEastAsia" w:hAnsiTheme="minorEastAsia" w:hint="eastAsia"/>
                <w:bCs/>
                <w:sz w:val="24"/>
              </w:rPr>
              <w:t>限、连续</w:t>
            </w:r>
          </w:p>
          <w:p w:rsidR="00593D7B" w:rsidRPr="00593D7B" w:rsidRDefault="00593D7B" w:rsidP="0038703A">
            <w:pPr>
              <w:numPr>
                <w:ilvl w:val="0"/>
                <w:numId w:val="9"/>
              </w:numPr>
              <w:adjustRightInd w:val="0"/>
              <w:spacing w:line="380" w:lineRule="exact"/>
              <w:ind w:left="714" w:hanging="357"/>
              <w:rPr>
                <w:rFonts w:asciiTheme="minorEastAsia" w:eastAsiaTheme="minorEastAsia" w:hAnsiTheme="minorEastAsia"/>
              </w:rPr>
            </w:pPr>
            <w:r w:rsidRPr="00593D7B">
              <w:rPr>
                <w:rFonts w:asciiTheme="minorEastAsia" w:eastAsiaTheme="minorEastAsia" w:hAnsiTheme="minorEastAsia" w:hint="eastAsia"/>
              </w:rPr>
              <w:t>理解函数</w:t>
            </w:r>
            <w:r w:rsidR="005D5ED8">
              <w:rPr>
                <w:rFonts w:asciiTheme="minorEastAsia" w:eastAsiaTheme="minorEastAsia" w:hAnsiTheme="minorEastAsia" w:hint="eastAsia"/>
              </w:rPr>
              <w:t>、</w:t>
            </w:r>
            <w:r w:rsidR="005D5ED8" w:rsidRPr="00593D7B">
              <w:rPr>
                <w:rFonts w:asciiTheme="minorEastAsia" w:eastAsiaTheme="minorEastAsia" w:hAnsiTheme="minorEastAsia" w:hint="eastAsia"/>
              </w:rPr>
              <w:t>极限</w:t>
            </w:r>
            <w:r w:rsidRPr="00593D7B">
              <w:rPr>
                <w:rFonts w:asciiTheme="minorEastAsia" w:eastAsiaTheme="minorEastAsia" w:hAnsiTheme="minorEastAsia" w:hint="eastAsia"/>
              </w:rPr>
              <w:t>的概念</w:t>
            </w:r>
            <w:r w:rsidR="005D5ED8">
              <w:rPr>
                <w:rFonts w:asciiTheme="minorEastAsia" w:eastAsiaTheme="minorEastAsia" w:hAnsiTheme="minorEastAsia" w:hint="eastAsia"/>
              </w:rPr>
              <w:t>和性质，</w:t>
            </w:r>
            <w:r w:rsidR="005D5ED8" w:rsidRPr="00593D7B">
              <w:rPr>
                <w:rFonts w:asciiTheme="minorEastAsia" w:eastAsiaTheme="minorEastAsia" w:hAnsiTheme="minorEastAsia" w:hint="eastAsia"/>
              </w:rPr>
              <w:t>握极限的四则运算、极限存在的单调有界准则.</w:t>
            </w:r>
          </w:p>
          <w:p w:rsidR="00593D7B" w:rsidRPr="00593D7B" w:rsidRDefault="00593D7B" w:rsidP="0038703A">
            <w:pPr>
              <w:pStyle w:val="a5"/>
              <w:widowControl/>
              <w:numPr>
                <w:ilvl w:val="0"/>
                <w:numId w:val="9"/>
              </w:numPr>
              <w:spacing w:line="380" w:lineRule="exact"/>
              <w:ind w:left="714" w:firstLineChars="0" w:hanging="357"/>
              <w:jc w:val="left"/>
              <w:rPr>
                <w:rFonts w:asciiTheme="minorEastAsia" w:eastAsiaTheme="minorEastAsia" w:hAnsiTheme="minorEastAsia"/>
              </w:rPr>
            </w:pPr>
            <w:r w:rsidRPr="00593D7B">
              <w:rPr>
                <w:rFonts w:asciiTheme="minorEastAsia" w:eastAsiaTheme="minorEastAsia" w:hAnsiTheme="minorEastAsia" w:hint="eastAsia"/>
              </w:rPr>
              <w:t>理解函数连续的概念，掌握间断点的类型、初等函数的连续性和闭区间上连续函数的性质.</w:t>
            </w:r>
          </w:p>
          <w:p w:rsidR="00593D7B" w:rsidRPr="0038703A" w:rsidRDefault="0038703A" w:rsidP="0038703A">
            <w:pPr>
              <w:spacing w:line="38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二、</w:t>
            </w:r>
            <w:r w:rsidR="00593D7B" w:rsidRPr="0038703A">
              <w:rPr>
                <w:rFonts w:asciiTheme="minorEastAsia" w:eastAsiaTheme="minorEastAsia" w:hAnsiTheme="minorEastAsia" w:hint="eastAsia"/>
                <w:bCs/>
                <w:sz w:val="24"/>
              </w:rPr>
              <w:t>一元函数微分学</w:t>
            </w:r>
            <w:r w:rsidR="005F6265" w:rsidRPr="0038703A">
              <w:rPr>
                <w:rFonts w:asciiTheme="minorEastAsia" w:eastAsiaTheme="minorEastAsia" w:hAnsiTheme="minorEastAsia" w:hint="eastAsia"/>
                <w:bCs/>
                <w:sz w:val="24"/>
              </w:rPr>
              <w:t>和</w:t>
            </w:r>
            <w:r w:rsidR="005F6265" w:rsidRPr="0038703A">
              <w:rPr>
                <w:rFonts w:ascii="楷体_GB2312" w:hint="eastAsia"/>
                <w:bCs/>
                <w:sz w:val="24"/>
              </w:rPr>
              <w:t>积分学</w:t>
            </w:r>
          </w:p>
          <w:p w:rsidR="00CA72F4" w:rsidRPr="00CA72F4" w:rsidRDefault="00593D7B" w:rsidP="0038703A">
            <w:pPr>
              <w:adjustRightInd w:val="0"/>
              <w:spacing w:line="380" w:lineRule="exact"/>
              <w:ind w:firstLineChars="200" w:firstLine="420"/>
              <w:rPr>
                <w:rFonts w:asciiTheme="minorEastAsia" w:eastAsiaTheme="minorEastAsia" w:hAnsiTheme="minorEastAsia"/>
                <w:szCs w:val="21"/>
              </w:rPr>
            </w:pPr>
            <w:r w:rsidRPr="00593D7B">
              <w:rPr>
                <w:rFonts w:asciiTheme="minorEastAsia" w:eastAsiaTheme="minorEastAsia" w:hAnsiTheme="minorEastAsia" w:hint="eastAsia"/>
              </w:rPr>
              <w:t>1. 理解导数</w:t>
            </w:r>
            <w:r w:rsidR="00521C0A">
              <w:rPr>
                <w:rFonts w:asciiTheme="minorEastAsia" w:eastAsiaTheme="minorEastAsia" w:hAnsiTheme="minorEastAsia" w:hint="eastAsia"/>
              </w:rPr>
              <w:t>和</w:t>
            </w:r>
            <w:r w:rsidR="005D5ED8" w:rsidRPr="00593D7B">
              <w:rPr>
                <w:rFonts w:asciiTheme="minorEastAsia" w:eastAsiaTheme="minorEastAsia" w:hAnsiTheme="minorEastAsia" w:hint="eastAsia"/>
              </w:rPr>
              <w:t>微分的概念和</w:t>
            </w:r>
            <w:r w:rsidR="00521C0A">
              <w:rPr>
                <w:rFonts w:asciiTheme="minorEastAsia" w:eastAsiaTheme="minorEastAsia" w:hAnsiTheme="minorEastAsia" w:hint="eastAsia"/>
              </w:rPr>
              <w:t>性质</w:t>
            </w:r>
            <w:r w:rsidR="005D5ED8">
              <w:rPr>
                <w:rFonts w:asciiTheme="minorEastAsia" w:eastAsiaTheme="minorEastAsia" w:hAnsiTheme="minorEastAsia" w:hint="eastAsia"/>
              </w:rPr>
              <w:t>，</w:t>
            </w:r>
            <w:r w:rsidR="00CA72F4" w:rsidRPr="00CA72F4">
              <w:rPr>
                <w:rFonts w:ascii="楷体_GB2312" w:hint="eastAsia"/>
                <w:szCs w:val="21"/>
              </w:rPr>
              <w:t>理解并会用罗尔定理、拉格朗日中值定理、柯西中值定理</w:t>
            </w:r>
            <w:r w:rsidR="00CA72F4">
              <w:rPr>
                <w:rFonts w:ascii="楷体_GB2312" w:hint="eastAsia"/>
                <w:szCs w:val="21"/>
              </w:rPr>
              <w:t>.</w:t>
            </w:r>
          </w:p>
          <w:p w:rsidR="00593D7B" w:rsidRPr="00593D7B" w:rsidRDefault="00CA72F4" w:rsidP="0038703A">
            <w:pPr>
              <w:adjustRightInd w:val="0"/>
              <w:spacing w:line="380" w:lineRule="exact"/>
              <w:ind w:firstLineChars="200" w:firstLine="420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2.</w:t>
            </w:r>
            <w:r w:rsidRPr="00CA72F4">
              <w:rPr>
                <w:rFonts w:ascii="楷体_GB2312" w:hint="eastAsia"/>
                <w:szCs w:val="21"/>
              </w:rPr>
              <w:t>理解函数的极值概念，掌握用导数判断函数的单调性和求函数极值的方法</w:t>
            </w:r>
            <w:r>
              <w:rPr>
                <w:rFonts w:ascii="楷体_GB2312" w:hint="eastAsia"/>
                <w:szCs w:val="21"/>
              </w:rPr>
              <w:t>.</w:t>
            </w:r>
          </w:p>
          <w:p w:rsidR="008C5159" w:rsidRDefault="00CA72F4" w:rsidP="0038703A">
            <w:pPr>
              <w:adjustRightInd w:val="0"/>
              <w:spacing w:line="380" w:lineRule="exact"/>
              <w:ind w:firstLineChars="200" w:firstLine="420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3</w:t>
            </w:r>
            <w:r w:rsidR="00593D7B" w:rsidRPr="00593D7B">
              <w:rPr>
                <w:rFonts w:asciiTheme="minorEastAsia" w:eastAsiaTheme="minorEastAsia" w:hAnsiTheme="minorEastAsia" w:hint="eastAsia"/>
              </w:rPr>
              <w:t>. 理解</w:t>
            </w:r>
            <w:r w:rsidR="008C5159" w:rsidRPr="00113320">
              <w:rPr>
                <w:rFonts w:asciiTheme="minorEastAsia" w:eastAsiaTheme="minorEastAsia" w:hAnsiTheme="minorEastAsia" w:hint="eastAsia"/>
              </w:rPr>
              <w:t>不定积分、定积分的概念和基本性质</w:t>
            </w:r>
            <w:r w:rsidR="008C5159">
              <w:rPr>
                <w:rFonts w:asciiTheme="minorEastAsia" w:eastAsiaTheme="minorEastAsia" w:hAnsiTheme="minorEastAsia" w:hint="eastAsia"/>
              </w:rPr>
              <w:t>，</w:t>
            </w:r>
            <w:r w:rsidR="008C5159" w:rsidRPr="00113320">
              <w:rPr>
                <w:rFonts w:asciiTheme="minorEastAsia" w:eastAsiaTheme="minorEastAsia" w:hAnsiTheme="minorEastAsia" w:hint="eastAsia"/>
              </w:rPr>
              <w:t>掌握换元积分法与分部积分法</w:t>
            </w:r>
            <w:r w:rsidR="008C5159">
              <w:rPr>
                <w:rFonts w:asciiTheme="minorEastAsia" w:eastAsiaTheme="minorEastAsia" w:hAnsiTheme="minorEastAsia" w:hint="eastAsia"/>
              </w:rPr>
              <w:t>.</w:t>
            </w:r>
          </w:p>
          <w:p w:rsidR="00113320" w:rsidRPr="0038703A" w:rsidRDefault="0038703A" w:rsidP="0038703A">
            <w:pPr>
              <w:adjustRightInd w:val="0"/>
              <w:spacing w:line="38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三、</w:t>
            </w:r>
            <w:r w:rsidR="00113320" w:rsidRPr="0038703A">
              <w:rPr>
                <w:rFonts w:asciiTheme="minorEastAsia" w:eastAsiaTheme="minorEastAsia" w:hAnsiTheme="minorEastAsia" w:hint="eastAsia"/>
                <w:sz w:val="24"/>
              </w:rPr>
              <w:t>向量代数和空间解析几何</w:t>
            </w:r>
          </w:p>
          <w:p w:rsidR="00113320" w:rsidRPr="00113320" w:rsidRDefault="00113320" w:rsidP="0038703A">
            <w:pPr>
              <w:adjustRightInd w:val="0"/>
              <w:spacing w:line="380" w:lineRule="exact"/>
              <w:ind w:firstLineChars="200" w:firstLine="420"/>
              <w:rPr>
                <w:rFonts w:asciiTheme="minorEastAsia" w:eastAsiaTheme="minorEastAsia" w:hAnsiTheme="minorEastAsia"/>
              </w:rPr>
            </w:pPr>
            <w:r w:rsidRPr="00113320">
              <w:rPr>
                <w:rFonts w:asciiTheme="minorEastAsia" w:eastAsiaTheme="minorEastAsia" w:hAnsiTheme="minorEastAsia" w:hint="eastAsia"/>
              </w:rPr>
              <w:t>1. 理解向量的概念和性质，理解曲面方程和空间曲线方程的概念</w:t>
            </w:r>
            <w:r w:rsidR="008C5159">
              <w:rPr>
                <w:rFonts w:asciiTheme="minorEastAsia" w:eastAsiaTheme="minorEastAsia" w:hAnsiTheme="minorEastAsia" w:hint="eastAsia"/>
              </w:rPr>
              <w:t>和应用</w:t>
            </w:r>
            <w:r w:rsidRPr="00113320">
              <w:rPr>
                <w:rFonts w:asciiTheme="minorEastAsia" w:eastAsiaTheme="minorEastAsia" w:hAnsiTheme="minorEastAsia" w:hint="eastAsia"/>
              </w:rPr>
              <w:t>.</w:t>
            </w:r>
          </w:p>
          <w:p w:rsidR="00113320" w:rsidRDefault="00113320" w:rsidP="0038703A">
            <w:pPr>
              <w:adjustRightInd w:val="0"/>
              <w:spacing w:line="380" w:lineRule="exact"/>
              <w:ind w:firstLineChars="200" w:firstLine="420"/>
              <w:rPr>
                <w:rFonts w:asciiTheme="minorEastAsia" w:eastAsiaTheme="minorEastAsia" w:hAnsiTheme="minorEastAsia"/>
              </w:rPr>
            </w:pPr>
            <w:r w:rsidRPr="00113320">
              <w:rPr>
                <w:rFonts w:asciiTheme="minorEastAsia" w:eastAsiaTheme="minorEastAsia" w:hAnsiTheme="minorEastAsia" w:hint="eastAsia"/>
              </w:rPr>
              <w:t>2.</w:t>
            </w:r>
            <w:r w:rsidR="008C5159">
              <w:rPr>
                <w:rFonts w:asciiTheme="minorEastAsia" w:eastAsiaTheme="minorEastAsia" w:hAnsiTheme="minorEastAsia" w:hint="eastAsia"/>
              </w:rPr>
              <w:t xml:space="preserve"> </w:t>
            </w:r>
            <w:r w:rsidRPr="00113320">
              <w:rPr>
                <w:rFonts w:asciiTheme="minorEastAsia" w:eastAsiaTheme="minorEastAsia" w:hAnsiTheme="minorEastAsia" w:hint="eastAsia"/>
              </w:rPr>
              <w:t>掌握点到平面和点到直线的距离、球面、母线平行于坐标轴的柱面的方程表示方式 .</w:t>
            </w:r>
          </w:p>
          <w:p w:rsidR="005F6265" w:rsidRPr="0038703A" w:rsidRDefault="0038703A" w:rsidP="0038703A">
            <w:pPr>
              <w:spacing w:line="380" w:lineRule="exact"/>
              <w:rPr>
                <w:rFonts w:ascii="楷体_GB2312"/>
                <w:bCs/>
                <w:sz w:val="24"/>
              </w:rPr>
            </w:pPr>
            <w:r>
              <w:rPr>
                <w:rFonts w:ascii="楷体_GB2312" w:hint="eastAsia"/>
                <w:bCs/>
                <w:sz w:val="24"/>
              </w:rPr>
              <w:t>四、</w:t>
            </w:r>
            <w:r w:rsidR="005F6265" w:rsidRPr="0038703A">
              <w:rPr>
                <w:rFonts w:ascii="楷体_GB2312" w:hint="eastAsia"/>
                <w:bCs/>
                <w:sz w:val="24"/>
              </w:rPr>
              <w:t>多元函数微分学和积分学</w:t>
            </w:r>
          </w:p>
          <w:p w:rsidR="008C5159" w:rsidRPr="008C5159" w:rsidRDefault="008C5159" w:rsidP="0038703A">
            <w:pPr>
              <w:adjustRightInd w:val="0"/>
              <w:spacing w:line="380" w:lineRule="exact"/>
              <w:ind w:firstLineChars="200" w:firstLine="420"/>
              <w:rPr>
                <w:rFonts w:asciiTheme="minorEastAsia" w:eastAsiaTheme="minorEastAsia" w:hAnsiTheme="minorEastAsia"/>
                <w:szCs w:val="21"/>
              </w:rPr>
            </w:pPr>
            <w:r w:rsidRPr="008C5159">
              <w:rPr>
                <w:rFonts w:asciiTheme="minorEastAsia" w:eastAsiaTheme="minorEastAsia" w:hAnsiTheme="minorEastAsia" w:hint="eastAsia"/>
                <w:szCs w:val="21"/>
              </w:rPr>
              <w:t>1. 理解</w:t>
            </w:r>
            <w:r w:rsidRPr="008C5159">
              <w:rPr>
                <w:rFonts w:ascii="楷体_GB2312" w:hint="eastAsia"/>
                <w:szCs w:val="21"/>
              </w:rPr>
              <w:t>多元函数的概念</w:t>
            </w:r>
            <w:r w:rsidRPr="008C5159">
              <w:rPr>
                <w:rFonts w:asciiTheme="minorEastAsia" w:eastAsiaTheme="minorEastAsia" w:hAnsiTheme="minorEastAsia" w:hint="eastAsia"/>
                <w:szCs w:val="21"/>
              </w:rPr>
              <w:t>和性质，学会</w:t>
            </w:r>
            <w:r w:rsidRPr="008C5159">
              <w:rPr>
                <w:rFonts w:ascii="楷体_GB2312" w:hint="eastAsia"/>
                <w:szCs w:val="21"/>
              </w:rPr>
              <w:t>多元复合函数偏导数、全微分和隐函数的求导方法</w:t>
            </w:r>
            <w:r w:rsidRPr="008C5159">
              <w:rPr>
                <w:rFonts w:asciiTheme="minorEastAsia" w:eastAsiaTheme="minorEastAsia" w:hAnsiTheme="minorEastAsia" w:hint="eastAsia"/>
                <w:szCs w:val="21"/>
              </w:rPr>
              <w:t>.</w:t>
            </w:r>
          </w:p>
          <w:p w:rsidR="008C5159" w:rsidRDefault="008C5159" w:rsidP="0038703A">
            <w:pPr>
              <w:adjustRightInd w:val="0"/>
              <w:spacing w:line="380" w:lineRule="exact"/>
              <w:ind w:firstLineChars="200" w:firstLine="420"/>
              <w:rPr>
                <w:rFonts w:asciiTheme="minorEastAsia" w:eastAsiaTheme="minorEastAsia" w:hAnsiTheme="minorEastAsia"/>
                <w:szCs w:val="21"/>
              </w:rPr>
            </w:pPr>
            <w:r w:rsidRPr="00437B1C">
              <w:rPr>
                <w:rFonts w:asciiTheme="minorEastAsia" w:eastAsiaTheme="minorEastAsia" w:hAnsiTheme="minorEastAsia" w:hint="eastAsia"/>
                <w:szCs w:val="21"/>
              </w:rPr>
              <w:t xml:space="preserve">2. </w:t>
            </w:r>
            <w:r w:rsidR="00437B1C">
              <w:rPr>
                <w:rFonts w:asciiTheme="minorEastAsia" w:eastAsiaTheme="minorEastAsia" w:hAnsiTheme="minorEastAsia" w:hint="eastAsia"/>
                <w:szCs w:val="21"/>
              </w:rPr>
              <w:t>理解</w:t>
            </w:r>
            <w:r w:rsidR="00437B1C" w:rsidRPr="00437B1C">
              <w:rPr>
                <w:rFonts w:ascii="楷体_GB2312" w:hint="eastAsia"/>
                <w:szCs w:val="21"/>
              </w:rPr>
              <w:t>空间曲线的切线和法平面</w:t>
            </w:r>
            <w:r w:rsidR="00437B1C" w:rsidRPr="008C5159">
              <w:rPr>
                <w:rFonts w:ascii="楷体_GB2312" w:hint="eastAsia"/>
                <w:szCs w:val="21"/>
              </w:rPr>
              <w:t>概念</w:t>
            </w:r>
            <w:r w:rsidR="00437B1C">
              <w:rPr>
                <w:rFonts w:ascii="楷体_GB2312" w:hint="eastAsia"/>
                <w:szCs w:val="21"/>
              </w:rPr>
              <w:t>表示，学会</w:t>
            </w:r>
            <w:r w:rsidR="00437B1C" w:rsidRPr="00437B1C">
              <w:rPr>
                <w:rFonts w:ascii="楷体_GB2312" w:hint="eastAsia"/>
                <w:szCs w:val="21"/>
              </w:rPr>
              <w:t>方向导数</w:t>
            </w:r>
            <w:r w:rsidRPr="00437B1C">
              <w:rPr>
                <w:rFonts w:asciiTheme="minorEastAsia" w:eastAsiaTheme="minorEastAsia" w:hAnsiTheme="minorEastAsia" w:hint="eastAsia"/>
                <w:szCs w:val="21"/>
              </w:rPr>
              <w:t>、</w:t>
            </w:r>
            <w:r w:rsidR="00437B1C" w:rsidRPr="00437B1C">
              <w:rPr>
                <w:rFonts w:ascii="楷体_GB2312" w:hint="eastAsia"/>
                <w:szCs w:val="21"/>
              </w:rPr>
              <w:t>多元函数的极值</w:t>
            </w:r>
            <w:r w:rsidR="00437B1C">
              <w:rPr>
                <w:rFonts w:ascii="楷体_GB2312" w:hint="eastAsia"/>
                <w:szCs w:val="21"/>
              </w:rPr>
              <w:t>求解</w:t>
            </w:r>
            <w:r w:rsidR="00437B1C" w:rsidRPr="008C5159">
              <w:rPr>
                <w:rFonts w:ascii="楷体_GB2312" w:hint="eastAsia"/>
                <w:szCs w:val="21"/>
              </w:rPr>
              <w:t>方法</w:t>
            </w:r>
            <w:r w:rsidRPr="00437B1C">
              <w:rPr>
                <w:rFonts w:asciiTheme="minorEastAsia" w:eastAsiaTheme="minorEastAsia" w:hAnsiTheme="minorEastAsia" w:hint="eastAsia"/>
                <w:szCs w:val="21"/>
              </w:rPr>
              <w:t>.</w:t>
            </w:r>
          </w:p>
          <w:p w:rsidR="00437B1C" w:rsidRDefault="00437B1C" w:rsidP="0038703A">
            <w:pPr>
              <w:adjustRightInd w:val="0"/>
              <w:spacing w:line="380" w:lineRule="exact"/>
              <w:ind w:firstLineChars="200" w:firstLine="42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3. 理解</w:t>
            </w:r>
            <w:r w:rsidRPr="00437B1C">
              <w:rPr>
                <w:rFonts w:asciiTheme="minorEastAsia" w:eastAsiaTheme="minorEastAsia" w:hAnsiTheme="minorEastAsia" w:hint="eastAsia"/>
                <w:szCs w:val="21"/>
              </w:rPr>
              <w:t xml:space="preserve">二重积分、三重积分的概念及性质，掌握二重积分与三重积分的计算和应用. </w:t>
            </w:r>
          </w:p>
          <w:p w:rsidR="00CA72F4" w:rsidRPr="00CA72F4" w:rsidRDefault="00CA72F4" w:rsidP="0038703A">
            <w:pPr>
              <w:adjustRightInd w:val="0"/>
              <w:spacing w:line="380" w:lineRule="exact"/>
              <w:ind w:firstLineChars="200" w:firstLine="42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4.</w:t>
            </w:r>
            <w:r w:rsidRPr="00CA72F4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CA72F4">
              <w:rPr>
                <w:rFonts w:ascii="楷体_GB2312" w:hint="eastAsia"/>
                <w:szCs w:val="21"/>
              </w:rPr>
              <w:t>掌握格林公式和高斯公式，会利用它们计算曲面积分</w:t>
            </w:r>
            <w:r>
              <w:rPr>
                <w:rFonts w:ascii="楷体_GB2312" w:hint="eastAsia"/>
                <w:szCs w:val="21"/>
              </w:rPr>
              <w:t>.</w:t>
            </w:r>
          </w:p>
          <w:p w:rsidR="000B1770" w:rsidRPr="0038703A" w:rsidRDefault="0038703A" w:rsidP="0038703A">
            <w:pPr>
              <w:spacing w:line="380" w:lineRule="exact"/>
              <w:rPr>
                <w:rFonts w:ascii="楷体_GB2312"/>
                <w:bCs/>
                <w:sz w:val="24"/>
              </w:rPr>
            </w:pPr>
            <w:r>
              <w:rPr>
                <w:rFonts w:ascii="楷体_GB2312" w:hint="eastAsia"/>
                <w:bCs/>
                <w:sz w:val="24"/>
              </w:rPr>
              <w:t>五、</w:t>
            </w:r>
            <w:r w:rsidR="005F6265" w:rsidRPr="0038703A">
              <w:rPr>
                <w:rFonts w:ascii="楷体_GB2312" w:hint="eastAsia"/>
                <w:bCs/>
                <w:sz w:val="24"/>
              </w:rPr>
              <w:t>无穷级数</w:t>
            </w:r>
          </w:p>
          <w:p w:rsidR="005F6265" w:rsidRPr="000B1770" w:rsidRDefault="00437B1C" w:rsidP="0038703A">
            <w:pPr>
              <w:adjustRightInd w:val="0"/>
              <w:spacing w:line="380" w:lineRule="exact"/>
              <w:ind w:firstLineChars="200" w:firstLine="420"/>
              <w:rPr>
                <w:rFonts w:asciiTheme="minorEastAsia" w:eastAsiaTheme="minorEastAsia" w:hAnsiTheme="minorEastAsia"/>
                <w:szCs w:val="21"/>
              </w:rPr>
            </w:pPr>
            <w:r w:rsidRPr="000B1770">
              <w:rPr>
                <w:rFonts w:asciiTheme="minorEastAsia" w:eastAsiaTheme="minorEastAsia" w:hAnsiTheme="minorEastAsia" w:hint="eastAsia"/>
                <w:szCs w:val="21"/>
              </w:rPr>
              <w:t>1. 理解常数项级数及其收敛与发散的概念</w:t>
            </w:r>
            <w:r w:rsidR="000B1770" w:rsidRPr="000B1770">
              <w:rPr>
                <w:rFonts w:asciiTheme="minorEastAsia" w:eastAsiaTheme="minorEastAsia" w:hAnsiTheme="minorEastAsia" w:hint="eastAsia"/>
                <w:szCs w:val="21"/>
              </w:rPr>
              <w:t>，</w:t>
            </w:r>
            <w:r w:rsidR="000B1770" w:rsidRPr="00437B1C">
              <w:rPr>
                <w:rFonts w:asciiTheme="minorEastAsia" w:eastAsiaTheme="minorEastAsia" w:hAnsiTheme="minorEastAsia" w:hint="eastAsia"/>
                <w:szCs w:val="21"/>
              </w:rPr>
              <w:t>掌握</w:t>
            </w:r>
            <w:r w:rsidR="000B1770" w:rsidRPr="000B1770">
              <w:rPr>
                <w:rFonts w:asciiTheme="minorEastAsia" w:eastAsiaTheme="minorEastAsia" w:hAnsiTheme="minorEastAsia" w:hint="eastAsia"/>
                <w:szCs w:val="21"/>
              </w:rPr>
              <w:t>级数的基本性质与收敛判别方法.</w:t>
            </w:r>
          </w:p>
          <w:p w:rsidR="00593D7B" w:rsidRPr="000B1770" w:rsidRDefault="000B1770" w:rsidP="0038703A">
            <w:pPr>
              <w:adjustRightInd w:val="0"/>
              <w:spacing w:line="380" w:lineRule="exact"/>
              <w:ind w:firstLineChars="200" w:firstLine="420"/>
              <w:rPr>
                <w:rFonts w:asciiTheme="minorEastAsia" w:eastAsiaTheme="minorEastAsia" w:hAnsiTheme="minorEastAsia"/>
                <w:szCs w:val="21"/>
              </w:rPr>
            </w:pPr>
            <w:r w:rsidRPr="000B1770">
              <w:rPr>
                <w:rFonts w:asciiTheme="minorEastAsia" w:eastAsiaTheme="minorEastAsia" w:hAnsiTheme="minorEastAsia" w:hint="eastAsia"/>
                <w:szCs w:val="21"/>
              </w:rPr>
              <w:t>2.</w:t>
            </w:r>
            <w:r w:rsidR="005F6265" w:rsidRPr="000B1770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0B1770">
              <w:rPr>
                <w:rFonts w:asciiTheme="minorEastAsia" w:eastAsiaTheme="minorEastAsia" w:hAnsiTheme="minorEastAsia" w:hint="eastAsia"/>
                <w:szCs w:val="21"/>
              </w:rPr>
              <w:t>理解</w:t>
            </w:r>
            <w:r w:rsidR="005F6265" w:rsidRPr="000B1770">
              <w:rPr>
                <w:rFonts w:asciiTheme="minorEastAsia" w:eastAsiaTheme="minorEastAsia" w:hAnsiTheme="minorEastAsia" w:hint="eastAsia"/>
                <w:szCs w:val="21"/>
              </w:rPr>
              <w:t>函数项级数的收敛域概念</w:t>
            </w:r>
            <w:r w:rsidRPr="000B1770">
              <w:rPr>
                <w:rFonts w:asciiTheme="minorEastAsia" w:eastAsiaTheme="minorEastAsia" w:hAnsiTheme="minorEastAsia" w:hint="eastAsia"/>
                <w:szCs w:val="21"/>
              </w:rPr>
              <w:t>，掌握</w:t>
            </w:r>
            <w:r w:rsidR="005F6265" w:rsidRPr="000B1770">
              <w:rPr>
                <w:rFonts w:asciiTheme="minorEastAsia" w:eastAsiaTheme="minorEastAsia" w:hAnsiTheme="minorEastAsia" w:hint="eastAsia"/>
                <w:szCs w:val="21"/>
              </w:rPr>
              <w:t>幂级数</w:t>
            </w:r>
            <w:r w:rsidRPr="000B1770">
              <w:rPr>
                <w:rFonts w:asciiTheme="minorEastAsia" w:eastAsiaTheme="minorEastAsia" w:hAnsiTheme="minorEastAsia" w:hint="eastAsia"/>
                <w:szCs w:val="21"/>
              </w:rPr>
              <w:t>的基本性质与收敛判别方法.</w:t>
            </w:r>
          </w:p>
          <w:p w:rsidR="000B1770" w:rsidRPr="0038703A" w:rsidRDefault="0038703A" w:rsidP="0038703A">
            <w:pPr>
              <w:spacing w:line="380" w:lineRule="exact"/>
              <w:rPr>
                <w:rFonts w:ascii="楷体_GB2312"/>
                <w:bCs/>
                <w:sz w:val="24"/>
              </w:rPr>
            </w:pPr>
            <w:r>
              <w:rPr>
                <w:rFonts w:ascii="楷体_GB2312" w:hint="eastAsia"/>
                <w:bCs/>
                <w:sz w:val="24"/>
              </w:rPr>
              <w:t>六、</w:t>
            </w:r>
            <w:r w:rsidRPr="0038703A">
              <w:rPr>
                <w:rFonts w:ascii="楷体_GB2312" w:hint="eastAsia"/>
                <w:bCs/>
                <w:sz w:val="24"/>
              </w:rPr>
              <w:t>数理方法</w:t>
            </w:r>
          </w:p>
          <w:p w:rsidR="00593D7B" w:rsidRDefault="000B1770" w:rsidP="0038703A">
            <w:pPr>
              <w:widowControl/>
              <w:spacing w:line="380" w:lineRule="exact"/>
              <w:ind w:firstLineChars="200" w:firstLine="420"/>
              <w:jc w:val="left"/>
            </w:pPr>
            <w:r w:rsidRPr="0038703A">
              <w:rPr>
                <w:rFonts w:asciiTheme="minorEastAsia" w:eastAsiaTheme="minorEastAsia" w:hAnsiTheme="minorEastAsia" w:hint="eastAsia"/>
              </w:rPr>
              <w:t>1</w:t>
            </w:r>
            <w:r>
              <w:rPr>
                <w:rFonts w:hint="eastAsia"/>
              </w:rPr>
              <w:t xml:space="preserve">. </w:t>
            </w:r>
            <w:r w:rsidRPr="000B1770">
              <w:rPr>
                <w:rFonts w:asciiTheme="minorEastAsia" w:eastAsiaTheme="minorEastAsia" w:hAnsiTheme="minorEastAsia" w:hint="eastAsia"/>
                <w:szCs w:val="21"/>
              </w:rPr>
              <w:t>掌握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三类</w:t>
            </w:r>
            <w:r>
              <w:t>典型基本方程，</w:t>
            </w:r>
            <w:r>
              <w:rPr>
                <w:rFonts w:hint="eastAsia"/>
              </w:rPr>
              <w:t>学会</w:t>
            </w:r>
            <w:r>
              <w:t>定解问题的推导和边界条件的建立</w:t>
            </w:r>
            <w:r>
              <w:rPr>
                <w:rFonts w:hint="eastAsia"/>
              </w:rPr>
              <w:t>.</w:t>
            </w:r>
          </w:p>
          <w:p w:rsidR="000B1770" w:rsidRDefault="000B1770" w:rsidP="0038703A">
            <w:pPr>
              <w:widowControl/>
              <w:spacing w:line="380" w:lineRule="exact"/>
              <w:ind w:firstLineChars="200" w:firstLine="420"/>
              <w:jc w:val="left"/>
            </w:pPr>
            <w:r w:rsidRPr="0038703A">
              <w:rPr>
                <w:rFonts w:asciiTheme="minorEastAsia" w:eastAsiaTheme="minorEastAsia" w:hAnsiTheme="minorEastAsia" w:hint="eastAsia"/>
              </w:rPr>
              <w:t>2</w:t>
            </w:r>
            <w:r>
              <w:rPr>
                <w:rFonts w:hint="eastAsia"/>
              </w:rPr>
              <w:t xml:space="preserve">. </w:t>
            </w:r>
            <w:r w:rsidRPr="000B1770">
              <w:rPr>
                <w:rFonts w:asciiTheme="minorEastAsia" w:eastAsiaTheme="minorEastAsia" w:hAnsiTheme="minorEastAsia" w:hint="eastAsia"/>
                <w:szCs w:val="21"/>
              </w:rPr>
              <w:t>掌握</w:t>
            </w:r>
            <w:r>
              <w:t>齐次方程</w:t>
            </w:r>
            <w:r w:rsidR="006A1FE3">
              <w:rPr>
                <w:rFonts w:hint="eastAsia"/>
              </w:rPr>
              <w:t>、</w:t>
            </w:r>
            <w:r w:rsidR="006A1FE3">
              <w:t>非齐次方程</w:t>
            </w:r>
            <w:r>
              <w:t>的分离变量法</w:t>
            </w:r>
            <w:r w:rsidR="006A1FE3">
              <w:t>，</w:t>
            </w:r>
            <w:r w:rsidR="006A1FE3" w:rsidRPr="000B1770">
              <w:rPr>
                <w:rFonts w:asciiTheme="minorEastAsia" w:eastAsiaTheme="minorEastAsia" w:hAnsiTheme="minorEastAsia" w:hint="eastAsia"/>
                <w:szCs w:val="21"/>
              </w:rPr>
              <w:t>掌握</w:t>
            </w:r>
            <w:r w:rsidR="006A1FE3">
              <w:t xml:space="preserve">Legendre </w:t>
            </w:r>
            <w:r w:rsidR="006A1FE3">
              <w:t>程</w:t>
            </w:r>
            <w:r w:rsidR="006A1FE3">
              <w:rPr>
                <w:rFonts w:hint="eastAsia"/>
              </w:rPr>
              <w:t>和</w:t>
            </w:r>
            <w:r w:rsidR="006A1FE3">
              <w:rPr>
                <w:rFonts w:hint="eastAsia"/>
              </w:rPr>
              <w:t xml:space="preserve"> </w:t>
            </w:r>
            <w:r w:rsidR="006A1FE3">
              <w:t xml:space="preserve">Bessel </w:t>
            </w:r>
            <w:r w:rsidR="006A1FE3">
              <w:t>方程</w:t>
            </w:r>
            <w:r w:rsidR="006A1FE3">
              <w:rPr>
                <w:rFonts w:hint="eastAsia"/>
              </w:rPr>
              <w:t>的形式和性质</w:t>
            </w:r>
            <w:r w:rsidR="00CA72F4">
              <w:rPr>
                <w:rFonts w:hint="eastAsia"/>
              </w:rPr>
              <w:t>.</w:t>
            </w:r>
          </w:p>
          <w:p w:rsidR="006A1FE3" w:rsidRPr="006A1FE3" w:rsidRDefault="006A1FE3" w:rsidP="0038703A">
            <w:pPr>
              <w:widowControl/>
              <w:spacing w:line="380" w:lineRule="exact"/>
              <w:ind w:firstLineChars="200" w:firstLine="420"/>
              <w:jc w:val="left"/>
            </w:pPr>
            <w:r w:rsidRPr="0038703A">
              <w:rPr>
                <w:rFonts w:asciiTheme="minorEastAsia" w:eastAsiaTheme="minorEastAsia" w:hAnsiTheme="minorEastAsia" w:hint="eastAsia"/>
              </w:rPr>
              <w:t>3</w:t>
            </w:r>
            <w:r>
              <w:rPr>
                <w:rFonts w:hint="eastAsia"/>
              </w:rPr>
              <w:t xml:space="preserve">. </w:t>
            </w:r>
            <w:r>
              <w:rPr>
                <w:rFonts w:hint="eastAsia"/>
              </w:rPr>
              <w:t>掌握球函数的概念和性质，学会格林函数法求解泊松方程</w:t>
            </w:r>
            <w:r>
              <w:rPr>
                <w:rFonts w:hint="eastAsia"/>
              </w:rPr>
              <w:t>.</w:t>
            </w:r>
          </w:p>
          <w:p w:rsidR="00317EDD" w:rsidRPr="003C7097" w:rsidRDefault="00317EDD" w:rsidP="006A1FE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317EDD" w:rsidTr="0002667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DD" w:rsidRDefault="00A94ADB" w:rsidP="00EE092A">
            <w:pPr>
              <w:spacing w:line="380" w:lineRule="exact"/>
              <w:rPr>
                <w:rFonts w:ascii="宋体" w:hAnsi="宋体"/>
                <w:sz w:val="24"/>
              </w:rPr>
            </w:pPr>
            <w:r w:rsidRPr="00A94ADB">
              <w:rPr>
                <w:rFonts w:ascii="宋体" w:hAnsi="宋体" w:hint="eastAsia"/>
                <w:b/>
                <w:sz w:val="24"/>
              </w:rPr>
              <w:t>考试形式</w:t>
            </w:r>
            <w:r>
              <w:rPr>
                <w:rFonts w:ascii="宋体" w:hAnsi="宋体" w:hint="eastAsia"/>
                <w:sz w:val="24"/>
              </w:rPr>
              <w:t>：</w:t>
            </w:r>
          </w:p>
          <w:p w:rsidR="00A94ADB" w:rsidRPr="00EE092A" w:rsidRDefault="00A94ADB" w:rsidP="0038703A">
            <w:pPr>
              <w:spacing w:line="380" w:lineRule="exact"/>
              <w:rPr>
                <w:rFonts w:ascii="宋体" w:hAnsi="宋体"/>
                <w:szCs w:val="21"/>
              </w:rPr>
            </w:pPr>
            <w:r w:rsidRPr="00EE092A">
              <w:rPr>
                <w:rFonts w:ascii="宋体" w:hAnsi="宋体" w:hint="eastAsia"/>
                <w:szCs w:val="21"/>
              </w:rPr>
              <w:t>考试方式为闭卷、笔试；</w:t>
            </w:r>
          </w:p>
          <w:p w:rsidR="00317EDD" w:rsidRPr="00EE092A" w:rsidRDefault="00317EDD" w:rsidP="0038703A">
            <w:pPr>
              <w:spacing w:line="380" w:lineRule="exact"/>
              <w:rPr>
                <w:rFonts w:ascii="宋体" w:hAnsi="宋体"/>
                <w:szCs w:val="21"/>
              </w:rPr>
            </w:pPr>
            <w:r w:rsidRPr="00EE092A">
              <w:rPr>
                <w:rFonts w:ascii="宋体" w:hAnsi="宋体" w:hint="eastAsia"/>
                <w:szCs w:val="21"/>
              </w:rPr>
              <w:t>考试总分：150分</w:t>
            </w:r>
            <w:r w:rsidR="00EE092A" w:rsidRPr="00EE092A">
              <w:rPr>
                <w:rFonts w:ascii="宋体" w:hAnsi="宋体" w:hint="eastAsia"/>
                <w:szCs w:val="21"/>
              </w:rPr>
              <w:t>；</w:t>
            </w:r>
            <w:r w:rsidRPr="00EE092A">
              <w:rPr>
                <w:rFonts w:ascii="宋体" w:hAnsi="宋体" w:hint="eastAsia"/>
                <w:szCs w:val="21"/>
              </w:rPr>
              <w:t>考试时间：3小时</w:t>
            </w:r>
            <w:r w:rsidR="00EE092A" w:rsidRPr="00EE092A">
              <w:rPr>
                <w:rFonts w:ascii="宋体" w:hAnsi="宋体" w:hint="eastAsia"/>
                <w:szCs w:val="21"/>
              </w:rPr>
              <w:t>；</w:t>
            </w:r>
            <w:r w:rsidRPr="00EE092A">
              <w:rPr>
                <w:rFonts w:ascii="宋体" w:hAnsi="宋体" w:hint="eastAsia"/>
                <w:szCs w:val="21"/>
              </w:rPr>
              <w:t xml:space="preserve">    </w:t>
            </w:r>
          </w:p>
          <w:p w:rsidR="00317EDD" w:rsidRDefault="00317EDD" w:rsidP="0038703A">
            <w:pPr>
              <w:pStyle w:val="2"/>
              <w:spacing w:line="380" w:lineRule="exact"/>
              <w:rPr>
                <w:rFonts w:hAnsi="宋体"/>
                <w:szCs w:val="24"/>
              </w:rPr>
            </w:pPr>
            <w:r w:rsidRPr="00EE092A">
              <w:rPr>
                <w:rFonts w:hint="eastAsia"/>
                <w:sz w:val="21"/>
                <w:szCs w:val="21"/>
              </w:rPr>
              <w:t>考试题型：</w:t>
            </w:r>
            <w:r w:rsidR="00A94ADB" w:rsidRPr="00EE092A">
              <w:rPr>
                <w:rFonts w:hint="eastAsia"/>
                <w:sz w:val="21"/>
                <w:szCs w:val="21"/>
              </w:rPr>
              <w:t>选择题、填空题、</w:t>
            </w:r>
            <w:r w:rsidR="00A94ADB" w:rsidRPr="00EE092A">
              <w:rPr>
                <w:sz w:val="21"/>
                <w:szCs w:val="21"/>
              </w:rPr>
              <w:t>计算题、证明题、综合分析题等。</w:t>
            </w:r>
            <w:r w:rsidRPr="00EE092A">
              <w:rPr>
                <w:rFonts w:hint="eastAsia"/>
                <w:sz w:val="21"/>
                <w:szCs w:val="21"/>
              </w:rPr>
              <w:t xml:space="preserve"> </w:t>
            </w:r>
          </w:p>
        </w:tc>
      </w:tr>
      <w:tr w:rsidR="00A94ADB" w:rsidTr="0002667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ADB" w:rsidRDefault="00A94ADB" w:rsidP="00EE092A">
            <w:pPr>
              <w:spacing w:line="380" w:lineRule="exact"/>
              <w:rPr>
                <w:b/>
                <w:sz w:val="24"/>
              </w:rPr>
            </w:pPr>
            <w:r w:rsidRPr="00A94ADB">
              <w:rPr>
                <w:b/>
                <w:sz w:val="24"/>
              </w:rPr>
              <w:t>参考书目</w:t>
            </w:r>
            <w:r w:rsidR="0038703A">
              <w:rPr>
                <w:rFonts w:hint="eastAsia"/>
                <w:b/>
                <w:sz w:val="24"/>
              </w:rPr>
              <w:t>:</w:t>
            </w:r>
          </w:p>
          <w:p w:rsidR="00EE092A" w:rsidRDefault="00A94ADB" w:rsidP="00EE092A">
            <w:pPr>
              <w:spacing w:line="380" w:lineRule="exact"/>
            </w:pPr>
            <w:r>
              <w:t>1.</w:t>
            </w:r>
            <w:r>
              <w:t>《</w:t>
            </w:r>
            <w:r>
              <w:rPr>
                <w:rFonts w:hint="eastAsia"/>
              </w:rPr>
              <w:t>高等数学</w:t>
            </w:r>
            <w:r>
              <w:t>》（上下册），</w:t>
            </w:r>
            <w:r>
              <w:rPr>
                <w:rFonts w:hint="eastAsia"/>
              </w:rPr>
              <w:t>同济</w:t>
            </w:r>
            <w:r>
              <w:t>大学数学系编，高等教育出版社，</w:t>
            </w:r>
            <w:r>
              <w:t>20</w:t>
            </w:r>
            <w:r w:rsidR="00EE092A">
              <w:t>14</w:t>
            </w:r>
            <w:r w:rsidR="00EE092A">
              <w:t>，</w:t>
            </w:r>
            <w:r>
              <w:t>第</w:t>
            </w:r>
            <w:r w:rsidR="00EE092A">
              <w:rPr>
                <w:rFonts w:hint="eastAsia"/>
              </w:rPr>
              <w:t>七</w:t>
            </w:r>
            <w:r>
              <w:t>版</w:t>
            </w:r>
            <w:r w:rsidR="00EE092A">
              <w:t>。</w:t>
            </w:r>
            <w:r>
              <w:t xml:space="preserve"> </w:t>
            </w:r>
          </w:p>
          <w:p w:rsidR="00A94ADB" w:rsidRPr="00A94ADB" w:rsidRDefault="00A94ADB" w:rsidP="00EE092A">
            <w:pPr>
              <w:spacing w:line="380" w:lineRule="exact"/>
              <w:rPr>
                <w:rFonts w:ascii="宋体" w:hAnsi="宋体"/>
                <w:b/>
                <w:sz w:val="24"/>
              </w:rPr>
            </w:pPr>
            <w:r>
              <w:t>2.</w:t>
            </w:r>
            <w:r>
              <w:t>《</w:t>
            </w:r>
            <w:r w:rsidR="00EE092A">
              <w:rPr>
                <w:rFonts w:hint="eastAsia"/>
              </w:rPr>
              <w:t>数学物理方法</w:t>
            </w:r>
            <w:r>
              <w:t>》，</w:t>
            </w:r>
            <w:r w:rsidR="00EE092A">
              <w:rPr>
                <w:rFonts w:hint="eastAsia"/>
              </w:rPr>
              <w:t>梁昆淼</w:t>
            </w:r>
            <w:r>
              <w:t>编，</w:t>
            </w:r>
            <w:r w:rsidR="00EE092A">
              <w:t>高等教育出版社</w:t>
            </w:r>
            <w:r>
              <w:t>，</w:t>
            </w:r>
            <w:r>
              <w:t>20</w:t>
            </w:r>
            <w:r w:rsidR="00EE092A">
              <w:t>10</w:t>
            </w:r>
            <w:r w:rsidR="00EE092A">
              <w:t>，第</w:t>
            </w:r>
            <w:r w:rsidR="00EE092A">
              <w:rPr>
                <w:rFonts w:hint="eastAsia"/>
              </w:rPr>
              <w:t>四</w:t>
            </w:r>
            <w:r w:rsidR="00EE092A">
              <w:t>版。</w:t>
            </w:r>
          </w:p>
        </w:tc>
      </w:tr>
    </w:tbl>
    <w:p w:rsidR="00745C81" w:rsidRDefault="00745C81" w:rsidP="007008D5">
      <w:pPr>
        <w:ind w:firstLine="420"/>
      </w:pPr>
    </w:p>
    <w:sectPr w:rsidR="00745C81" w:rsidSect="00745C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3CE6" w:rsidRDefault="00703CE6" w:rsidP="003C7097">
      <w:r>
        <w:separator/>
      </w:r>
    </w:p>
  </w:endnote>
  <w:endnote w:type="continuationSeparator" w:id="0">
    <w:p w:rsidR="00703CE6" w:rsidRDefault="00703CE6" w:rsidP="003C70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auto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7097" w:rsidRDefault="003C7097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7097" w:rsidRDefault="003C7097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7097" w:rsidRDefault="003C709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3CE6" w:rsidRDefault="00703CE6" w:rsidP="003C7097">
      <w:r>
        <w:separator/>
      </w:r>
    </w:p>
  </w:footnote>
  <w:footnote w:type="continuationSeparator" w:id="0">
    <w:p w:rsidR="00703CE6" w:rsidRDefault="00703CE6" w:rsidP="003C70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7097" w:rsidRDefault="003C709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7097" w:rsidRDefault="003C709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7097" w:rsidRDefault="003C709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7">
    <w:nsid w:val="10BD51EB"/>
    <w:multiLevelType w:val="hybridMultilevel"/>
    <w:tmpl w:val="616CD490"/>
    <w:lvl w:ilvl="0" w:tplc="B8980E64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55" w:hanging="420"/>
      </w:pPr>
    </w:lvl>
    <w:lvl w:ilvl="2" w:tplc="0409001B" w:tentative="1">
      <w:start w:val="1"/>
      <w:numFmt w:val="lowerRoman"/>
      <w:lvlText w:val="%3."/>
      <w:lvlJc w:val="righ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9" w:tentative="1">
      <w:start w:val="1"/>
      <w:numFmt w:val="lowerLetter"/>
      <w:lvlText w:val="%5)"/>
      <w:lvlJc w:val="left"/>
      <w:pPr>
        <w:ind w:left="2415" w:hanging="420"/>
      </w:pPr>
    </w:lvl>
    <w:lvl w:ilvl="5" w:tplc="0409001B" w:tentative="1">
      <w:start w:val="1"/>
      <w:numFmt w:val="lowerRoman"/>
      <w:lvlText w:val="%6."/>
      <w:lvlJc w:val="righ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9" w:tentative="1">
      <w:start w:val="1"/>
      <w:numFmt w:val="lowerLetter"/>
      <w:lvlText w:val="%8)"/>
      <w:lvlJc w:val="left"/>
      <w:pPr>
        <w:ind w:left="3675" w:hanging="420"/>
      </w:pPr>
    </w:lvl>
    <w:lvl w:ilvl="8" w:tplc="0409001B" w:tentative="1">
      <w:start w:val="1"/>
      <w:numFmt w:val="lowerRoman"/>
      <w:lvlText w:val="%9."/>
      <w:lvlJc w:val="right"/>
      <w:pPr>
        <w:ind w:left="4095" w:hanging="420"/>
      </w:pPr>
    </w:lvl>
  </w:abstractNum>
  <w:abstractNum w:abstractNumId="8">
    <w:nsid w:val="26B11DF3"/>
    <w:multiLevelType w:val="hybridMultilevel"/>
    <w:tmpl w:val="275C3976"/>
    <w:lvl w:ilvl="0" w:tplc="0E508AA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9">
    <w:nsid w:val="4B94292A"/>
    <w:multiLevelType w:val="hybridMultilevel"/>
    <w:tmpl w:val="CED08A52"/>
    <w:lvl w:ilvl="0" w:tplc="853CE6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  <w:num w:numId="8">
    <w:abstractNumId w:val="7"/>
  </w:num>
  <w:num w:numId="9">
    <w:abstractNumId w:val="9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7EDD"/>
    <w:rsid w:val="000B1770"/>
    <w:rsid w:val="000D4476"/>
    <w:rsid w:val="00113320"/>
    <w:rsid w:val="001F0062"/>
    <w:rsid w:val="0027252C"/>
    <w:rsid w:val="002B6A1D"/>
    <w:rsid w:val="00317EDD"/>
    <w:rsid w:val="00380B28"/>
    <w:rsid w:val="0038703A"/>
    <w:rsid w:val="003C7097"/>
    <w:rsid w:val="00437B1C"/>
    <w:rsid w:val="004424CB"/>
    <w:rsid w:val="0045505F"/>
    <w:rsid w:val="0047797B"/>
    <w:rsid w:val="004E2308"/>
    <w:rsid w:val="00521C0A"/>
    <w:rsid w:val="00593D7B"/>
    <w:rsid w:val="005D5ED8"/>
    <w:rsid w:val="005E00F9"/>
    <w:rsid w:val="005F14BE"/>
    <w:rsid w:val="005F6265"/>
    <w:rsid w:val="006A1FE3"/>
    <w:rsid w:val="007008D5"/>
    <w:rsid w:val="00703CE6"/>
    <w:rsid w:val="00745C81"/>
    <w:rsid w:val="00890FA3"/>
    <w:rsid w:val="008C5159"/>
    <w:rsid w:val="00982BAD"/>
    <w:rsid w:val="00A94ADB"/>
    <w:rsid w:val="00CA72F4"/>
    <w:rsid w:val="00DE0885"/>
    <w:rsid w:val="00EE0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EDD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rsid w:val="00317EDD"/>
    <w:rPr>
      <w:rFonts w:ascii="宋体"/>
      <w:sz w:val="24"/>
      <w:szCs w:val="20"/>
    </w:rPr>
  </w:style>
  <w:style w:type="character" w:customStyle="1" w:styleId="2Char">
    <w:name w:val="正文文本 2 Char"/>
    <w:basedOn w:val="a0"/>
    <w:link w:val="2"/>
    <w:rsid w:val="00317EDD"/>
    <w:rPr>
      <w:rFonts w:ascii="宋体" w:eastAsia="宋体" w:hAnsi="Times New Roman" w:cs="Times New Roman"/>
      <w:sz w:val="24"/>
      <w:szCs w:val="20"/>
    </w:rPr>
  </w:style>
  <w:style w:type="paragraph" w:styleId="a3">
    <w:name w:val="header"/>
    <w:basedOn w:val="a"/>
    <w:link w:val="Char"/>
    <w:uiPriority w:val="99"/>
    <w:semiHidden/>
    <w:unhideWhenUsed/>
    <w:rsid w:val="003C70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C709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C70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C7097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3C7097"/>
    <w:pPr>
      <w:ind w:firstLineChars="200" w:firstLine="420"/>
    </w:pPr>
  </w:style>
  <w:style w:type="paragraph" w:styleId="a6">
    <w:name w:val="Date"/>
    <w:basedOn w:val="a"/>
    <w:next w:val="a"/>
    <w:link w:val="Char1"/>
    <w:rsid w:val="00593D7B"/>
    <w:pPr>
      <w:ind w:leftChars="2500" w:left="100"/>
    </w:pPr>
  </w:style>
  <w:style w:type="character" w:customStyle="1" w:styleId="Char1">
    <w:name w:val="日期 Char"/>
    <w:basedOn w:val="a0"/>
    <w:link w:val="a6"/>
    <w:rsid w:val="00593D7B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137</Words>
  <Characters>783</Characters>
  <Application>Microsoft Office Word</Application>
  <DocSecurity>0</DocSecurity>
  <Lines>6</Lines>
  <Paragraphs>1</Paragraphs>
  <ScaleCrop>false</ScaleCrop>
  <Company/>
  <LinksUpToDate>false</LinksUpToDate>
  <CharactersWithSpaces>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xtzj</cp:lastModifiedBy>
  <cp:revision>13</cp:revision>
  <dcterms:created xsi:type="dcterms:W3CDTF">2017-09-03T17:15:00Z</dcterms:created>
  <dcterms:modified xsi:type="dcterms:W3CDTF">2017-09-15T03:14:00Z</dcterms:modified>
</cp:coreProperties>
</file>