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1BA0" w:rsidRDefault="00C61BA0">
      <w:pPr>
        <w:spacing w:line="440" w:lineRule="auto"/>
        <w:rPr>
          <w:rFonts w:ascii="黑体" w:eastAsia="黑体" w:hAnsi="黑体" w:cs="黑体"/>
          <w:sz w:val="24"/>
        </w:rPr>
      </w:pPr>
      <w:r>
        <w:rPr>
          <w:rFonts w:ascii="宋体" w:hAnsi="宋体" w:cs="宋体" w:hint="eastAsia"/>
          <w:sz w:val="28"/>
        </w:rPr>
        <w:t>附件</w:t>
      </w:r>
      <w:r>
        <w:rPr>
          <w:rFonts w:ascii="Times New Roman" w:hAnsi="Times New Roman"/>
          <w:sz w:val="28"/>
        </w:rPr>
        <w:t>4</w:t>
      </w:r>
      <w:r>
        <w:rPr>
          <w:rFonts w:ascii="宋体" w:hAnsi="宋体" w:cs="宋体" w:hint="eastAsia"/>
          <w:sz w:val="28"/>
        </w:rPr>
        <w:t>：</w:t>
      </w:r>
    </w:p>
    <w:p w:rsidR="00C61BA0" w:rsidRDefault="00C61BA0">
      <w:pPr>
        <w:spacing w:line="440" w:lineRule="auto"/>
        <w:jc w:val="center"/>
        <w:rPr>
          <w:rFonts w:ascii="宋体" w:cs="宋体"/>
          <w:b/>
          <w:sz w:val="32"/>
        </w:rPr>
      </w:pPr>
      <w:r>
        <w:rPr>
          <w:rFonts w:ascii="宋体" w:hAnsi="宋体" w:cs="宋体"/>
          <w:b/>
          <w:sz w:val="32"/>
        </w:rPr>
        <w:t>2018</w:t>
      </w:r>
      <w:r>
        <w:rPr>
          <w:rFonts w:ascii="宋体" w:hAnsi="宋体" w:cs="宋体" w:hint="eastAsia"/>
          <w:b/>
          <w:sz w:val="32"/>
        </w:rPr>
        <w:t>年研究生入学考试自命题科目考试大纲</w:t>
      </w:r>
    </w:p>
    <w:p w:rsidR="00C61BA0" w:rsidRDefault="00C61BA0">
      <w:pPr>
        <w:spacing w:line="440" w:lineRule="auto"/>
        <w:jc w:val="center"/>
        <w:rPr>
          <w:rFonts w:ascii="宋体" w:cs="宋体"/>
          <w:b/>
          <w:sz w:val="32"/>
        </w:rPr>
      </w:pPr>
    </w:p>
    <w:p w:rsidR="00C61BA0" w:rsidRDefault="00C61BA0" w:rsidP="002134ED">
      <w:pPr>
        <w:rPr>
          <w:rFonts w:ascii="宋体" w:cs="宋体"/>
          <w:b/>
          <w:sz w:val="24"/>
        </w:rPr>
      </w:pPr>
      <w:r>
        <w:rPr>
          <w:rFonts w:ascii="宋体" w:hAnsi="宋体" w:cs="宋体" w:hint="eastAsia"/>
          <w:b/>
          <w:sz w:val="24"/>
        </w:rPr>
        <w:t>考试科目代码：</w:t>
      </w:r>
      <w:r>
        <w:rPr>
          <w:rFonts w:ascii="宋体" w:hAnsi="宋体" w:cs="宋体"/>
          <w:b/>
          <w:sz w:val="24"/>
        </w:rPr>
        <w:t xml:space="preserve"> </w:t>
      </w:r>
      <w:r w:rsidR="004536E5">
        <w:rPr>
          <w:rFonts w:ascii="宋体" w:hAnsi="宋体" w:cs="宋体" w:hint="eastAsia"/>
          <w:b/>
          <w:sz w:val="24"/>
        </w:rPr>
        <w:t>825</w:t>
      </w:r>
      <w:r w:rsidR="00080826">
        <w:rPr>
          <w:rFonts w:ascii="宋体" w:hAnsi="宋体" w:cs="宋体" w:hint="eastAsia"/>
          <w:b/>
          <w:sz w:val="24"/>
        </w:rPr>
        <w:t xml:space="preserve">  </w:t>
      </w:r>
      <w:r>
        <w:rPr>
          <w:rFonts w:ascii="宋体" w:hAnsi="宋体" w:cs="宋体"/>
          <w:b/>
          <w:sz w:val="24"/>
        </w:rPr>
        <w:t xml:space="preserve">     </w:t>
      </w:r>
      <w:r>
        <w:rPr>
          <w:rFonts w:ascii="宋体" w:hAnsi="宋体" w:cs="宋体" w:hint="eastAsia"/>
          <w:b/>
          <w:sz w:val="24"/>
        </w:rPr>
        <w:t>考试科目名称</w:t>
      </w:r>
      <w:r>
        <w:rPr>
          <w:rFonts w:ascii="宋体" w:hAnsi="宋体" w:cs="宋体"/>
          <w:b/>
          <w:sz w:val="24"/>
        </w:rPr>
        <w:t xml:space="preserve">: </w:t>
      </w:r>
      <w:r>
        <w:rPr>
          <w:rFonts w:ascii="宋体" w:hAnsi="宋体" w:cs="宋体" w:hint="eastAsia"/>
          <w:b/>
          <w:sz w:val="24"/>
        </w:rPr>
        <w:t>物流系统工程</w:t>
      </w:r>
      <w:r>
        <w:rPr>
          <w:rFonts w:ascii="宋体" w:hAnsi="宋体" w:cs="宋体"/>
          <w:b/>
          <w:sz w:val="24"/>
        </w:rPr>
        <w:t xml:space="preserve">    </w:t>
      </w:r>
      <w:r>
        <w:rPr>
          <w:rFonts w:ascii="宋体" w:hAnsi="宋体" w:cs="宋体"/>
          <w:b/>
          <w:sz w:val="28"/>
        </w:rPr>
        <w:t xml:space="preserve">        </w:t>
      </w:r>
    </w:p>
    <w:tbl>
      <w:tblPr>
        <w:tblW w:w="0" w:type="auto"/>
        <w:tblInd w:w="-8" w:type="dxa"/>
        <w:tblCellMar>
          <w:left w:w="10" w:type="dxa"/>
          <w:right w:w="10" w:type="dxa"/>
        </w:tblCellMar>
        <w:tblLook w:val="0000"/>
      </w:tblPr>
      <w:tblGrid>
        <w:gridCol w:w="8530"/>
      </w:tblGrid>
      <w:tr w:rsidR="00C61BA0" w:rsidRPr="00D0165A">
        <w:trPr>
          <w:trHeight w:val="1"/>
        </w:trPr>
        <w:tc>
          <w:tcPr>
            <w:tcW w:w="91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61BA0" w:rsidRDefault="00C61BA0">
            <w:pPr>
              <w:rPr>
                <w:rFonts w:ascii="宋体" w:cs="宋体"/>
                <w:sz w:val="24"/>
              </w:rPr>
            </w:pPr>
          </w:p>
          <w:p w:rsidR="00C61BA0" w:rsidRDefault="00C61BA0">
            <w:pPr>
              <w:rPr>
                <w:rFonts w:ascii="宋体" w:cs="宋体"/>
                <w:sz w:val="24"/>
              </w:rPr>
            </w:pPr>
            <w:r>
              <w:rPr>
                <w:rFonts w:ascii="宋体" w:hAnsi="宋体" w:cs="宋体" w:hint="eastAsia"/>
                <w:sz w:val="24"/>
              </w:rPr>
              <w:t>考试内容范围</w:t>
            </w:r>
            <w:r>
              <w:rPr>
                <w:rFonts w:ascii="宋体" w:hAnsi="宋体" w:cs="宋体"/>
                <w:sz w:val="24"/>
              </w:rPr>
              <w:t xml:space="preserve">: </w:t>
            </w:r>
          </w:p>
          <w:p w:rsidR="00C61BA0" w:rsidRDefault="00C61BA0">
            <w:pPr>
              <w:numPr>
                <w:ilvl w:val="0"/>
                <w:numId w:val="1"/>
              </w:numPr>
              <w:tabs>
                <w:tab w:val="left" w:pos="480"/>
              </w:tabs>
              <w:spacing w:line="380" w:lineRule="auto"/>
              <w:ind w:left="480" w:hanging="480"/>
              <w:rPr>
                <w:rFonts w:ascii="Times New Roman" w:hAnsi="Times New Roman"/>
                <w:sz w:val="24"/>
              </w:rPr>
            </w:pPr>
            <w:r>
              <w:rPr>
                <w:rFonts w:ascii="宋体" w:hAnsi="宋体" w:cs="宋体" w:hint="eastAsia"/>
                <w:sz w:val="24"/>
              </w:rPr>
              <w:t>一、物流系统与系统工程</w:t>
            </w:r>
          </w:p>
          <w:p w:rsidR="00C61BA0" w:rsidRDefault="00C61BA0">
            <w:pPr>
              <w:numPr>
                <w:ilvl w:val="0"/>
                <w:numId w:val="2"/>
              </w:numPr>
              <w:tabs>
                <w:tab w:val="left" w:pos="315"/>
              </w:tabs>
              <w:spacing w:line="380" w:lineRule="auto"/>
              <w:ind w:left="735" w:hanging="315"/>
              <w:rPr>
                <w:rFonts w:ascii="Times New Roman" w:hAnsi="Times New Roman"/>
              </w:rPr>
            </w:pPr>
            <w:r>
              <w:rPr>
                <w:rFonts w:ascii="宋体" w:hAnsi="宋体" w:cs="宋体" w:hint="eastAsia"/>
              </w:rPr>
              <w:t>要求考生理解系统的基本概念及思想。</w:t>
            </w:r>
          </w:p>
          <w:p w:rsidR="00C61BA0" w:rsidRDefault="00C61BA0">
            <w:pPr>
              <w:numPr>
                <w:ilvl w:val="0"/>
                <w:numId w:val="2"/>
              </w:numPr>
              <w:tabs>
                <w:tab w:val="left" w:pos="315"/>
              </w:tabs>
              <w:spacing w:line="380" w:lineRule="auto"/>
              <w:ind w:left="735" w:hanging="315"/>
              <w:rPr>
                <w:rFonts w:ascii="Times New Roman" w:hAnsi="Times New Roman"/>
              </w:rPr>
            </w:pPr>
            <w:r>
              <w:rPr>
                <w:rFonts w:ascii="宋体" w:hAnsi="宋体" w:cs="宋体" w:hint="eastAsia"/>
              </w:rPr>
              <w:t>要求考生理解物流系统的相关概念及主要内容。</w:t>
            </w:r>
          </w:p>
          <w:p w:rsidR="00C61BA0" w:rsidRDefault="00C61BA0">
            <w:pPr>
              <w:numPr>
                <w:ilvl w:val="0"/>
                <w:numId w:val="2"/>
              </w:numPr>
              <w:tabs>
                <w:tab w:val="left" w:pos="315"/>
              </w:tabs>
              <w:spacing w:line="380" w:lineRule="auto"/>
              <w:ind w:left="735" w:hanging="315"/>
              <w:rPr>
                <w:rFonts w:ascii="Times New Roman" w:hAnsi="Times New Roman"/>
              </w:rPr>
            </w:pPr>
            <w:r>
              <w:rPr>
                <w:rFonts w:ascii="宋体" w:hAnsi="宋体" w:cs="宋体" w:hint="eastAsia"/>
              </w:rPr>
              <w:t>要求考生从系统的角度认识物流系统的定义、特征及其模式。</w:t>
            </w:r>
          </w:p>
          <w:p w:rsidR="00C61BA0" w:rsidRDefault="00C61BA0">
            <w:pPr>
              <w:numPr>
                <w:ilvl w:val="0"/>
                <w:numId w:val="2"/>
              </w:numPr>
              <w:tabs>
                <w:tab w:val="left" w:pos="315"/>
              </w:tabs>
              <w:spacing w:line="380" w:lineRule="auto"/>
              <w:ind w:left="735" w:hanging="315"/>
              <w:rPr>
                <w:rFonts w:ascii="Times New Roman" w:hAnsi="Times New Roman"/>
              </w:rPr>
            </w:pPr>
            <w:r>
              <w:rPr>
                <w:rFonts w:ascii="宋体" w:hAnsi="宋体" w:cs="宋体" w:hint="eastAsia"/>
              </w:rPr>
              <w:t>要求考生领悟和理解系统工程和物流系统工程的概念及原理的内涵及外延。</w:t>
            </w:r>
          </w:p>
          <w:p w:rsidR="00C61BA0" w:rsidRDefault="00C61BA0">
            <w:pPr>
              <w:numPr>
                <w:ilvl w:val="0"/>
                <w:numId w:val="2"/>
              </w:numPr>
              <w:tabs>
                <w:tab w:val="left" w:pos="315"/>
              </w:tabs>
              <w:spacing w:line="380" w:lineRule="auto"/>
              <w:ind w:left="735" w:hanging="315"/>
              <w:rPr>
                <w:rFonts w:ascii="Times New Roman" w:hAnsi="Times New Roman"/>
              </w:rPr>
            </w:pPr>
            <w:r>
              <w:rPr>
                <w:rFonts w:ascii="宋体" w:hAnsi="宋体" w:cs="宋体" w:hint="eastAsia"/>
              </w:rPr>
              <w:t>要求考生理解相关物流系统工程知识的区别和联系，并对物流工程问题进行逻辑推理和论证，做出正确的判断、解释和说明。</w:t>
            </w:r>
          </w:p>
          <w:p w:rsidR="00C61BA0" w:rsidRDefault="00C61BA0">
            <w:pPr>
              <w:numPr>
                <w:ilvl w:val="0"/>
                <w:numId w:val="2"/>
              </w:numPr>
              <w:tabs>
                <w:tab w:val="left" w:pos="315"/>
              </w:tabs>
              <w:spacing w:line="380" w:lineRule="auto"/>
              <w:ind w:left="735" w:hanging="315"/>
              <w:rPr>
                <w:rFonts w:ascii="Times New Roman" w:hAnsi="Times New Roman"/>
              </w:rPr>
            </w:pPr>
            <w:r>
              <w:rPr>
                <w:rFonts w:ascii="宋体" w:hAnsi="宋体" w:cs="宋体" w:hint="eastAsia"/>
              </w:rPr>
              <w:t>要求考生掌握系统工程的概念及物流系统工程的基本理论技术与方法，为物流系统的定性分析和定量决策提供基础。</w:t>
            </w:r>
          </w:p>
          <w:p w:rsidR="00C61BA0" w:rsidRDefault="00C61BA0">
            <w:pPr>
              <w:spacing w:line="380" w:lineRule="auto"/>
              <w:ind w:left="420"/>
              <w:rPr>
                <w:rFonts w:ascii="Times New Roman" w:hAnsi="Times New Roman"/>
              </w:rPr>
            </w:pPr>
          </w:p>
          <w:p w:rsidR="00C61BA0" w:rsidRDefault="00C61BA0">
            <w:pPr>
              <w:numPr>
                <w:ilvl w:val="0"/>
                <w:numId w:val="3"/>
              </w:numPr>
              <w:tabs>
                <w:tab w:val="left" w:pos="480"/>
              </w:tabs>
              <w:spacing w:line="380" w:lineRule="auto"/>
              <w:ind w:left="480" w:hanging="480"/>
              <w:rPr>
                <w:rFonts w:ascii="Times New Roman" w:hAnsi="Times New Roman"/>
                <w:sz w:val="24"/>
              </w:rPr>
            </w:pPr>
            <w:r>
              <w:rPr>
                <w:rFonts w:ascii="宋体" w:hAnsi="宋体" w:cs="宋体" w:hint="eastAsia"/>
                <w:sz w:val="24"/>
              </w:rPr>
              <w:t>二、物流系统要素及其构成</w:t>
            </w:r>
          </w:p>
          <w:p w:rsidR="00C61BA0" w:rsidRDefault="00C61BA0">
            <w:pPr>
              <w:numPr>
                <w:ilvl w:val="0"/>
                <w:numId w:val="4"/>
              </w:numPr>
              <w:tabs>
                <w:tab w:val="left" w:pos="315"/>
              </w:tabs>
              <w:spacing w:line="380" w:lineRule="auto"/>
              <w:ind w:left="735" w:hanging="315"/>
              <w:rPr>
                <w:rFonts w:ascii="Times New Roman" w:hAnsi="Times New Roman"/>
              </w:rPr>
            </w:pPr>
            <w:r>
              <w:rPr>
                <w:rFonts w:ascii="宋体" w:hAnsi="宋体" w:cs="宋体" w:hint="eastAsia"/>
              </w:rPr>
              <w:t>要求考生从流动要素、功能要素和支撑要素三方面认识物流系统的要素构成。</w:t>
            </w:r>
          </w:p>
          <w:p w:rsidR="00C61BA0" w:rsidRDefault="00C61BA0">
            <w:pPr>
              <w:numPr>
                <w:ilvl w:val="0"/>
                <w:numId w:val="4"/>
              </w:numPr>
              <w:tabs>
                <w:tab w:val="left" w:pos="315"/>
              </w:tabs>
              <w:spacing w:line="380" w:lineRule="auto"/>
              <w:ind w:left="735" w:hanging="315"/>
              <w:rPr>
                <w:rFonts w:ascii="Times New Roman" w:hAnsi="Times New Roman"/>
              </w:rPr>
            </w:pPr>
            <w:r>
              <w:rPr>
                <w:rFonts w:ascii="宋体" w:hAnsi="宋体" w:cs="宋体" w:hint="eastAsia"/>
              </w:rPr>
              <w:t>要求考生理解物流要素之间存在的冲突现象。</w:t>
            </w:r>
          </w:p>
          <w:p w:rsidR="00C61BA0" w:rsidRDefault="00C61BA0">
            <w:pPr>
              <w:numPr>
                <w:ilvl w:val="0"/>
                <w:numId w:val="4"/>
              </w:numPr>
              <w:tabs>
                <w:tab w:val="left" w:pos="315"/>
              </w:tabs>
              <w:spacing w:line="380" w:lineRule="auto"/>
              <w:ind w:left="735" w:hanging="315"/>
              <w:rPr>
                <w:rFonts w:ascii="Times New Roman" w:hAnsi="Times New Roman"/>
              </w:rPr>
            </w:pPr>
            <w:r>
              <w:rPr>
                <w:rFonts w:ascii="宋体" w:hAnsi="宋体" w:cs="宋体" w:hint="eastAsia"/>
              </w:rPr>
              <w:t>要求考生掌握物流要素集成的原理及方法。</w:t>
            </w:r>
          </w:p>
          <w:p w:rsidR="00C61BA0" w:rsidRDefault="00C61BA0">
            <w:pPr>
              <w:spacing w:line="380" w:lineRule="auto"/>
              <w:rPr>
                <w:rFonts w:ascii="Times New Roman" w:hAnsi="Times New Roman"/>
              </w:rPr>
            </w:pPr>
          </w:p>
          <w:p w:rsidR="00C61BA0" w:rsidRDefault="00C61BA0">
            <w:pPr>
              <w:numPr>
                <w:ilvl w:val="0"/>
                <w:numId w:val="5"/>
              </w:numPr>
              <w:tabs>
                <w:tab w:val="left" w:pos="480"/>
              </w:tabs>
              <w:spacing w:line="380" w:lineRule="auto"/>
              <w:ind w:left="480" w:hanging="480"/>
              <w:rPr>
                <w:rFonts w:ascii="Times New Roman" w:hAnsi="Times New Roman"/>
                <w:sz w:val="24"/>
              </w:rPr>
            </w:pPr>
            <w:r>
              <w:rPr>
                <w:rFonts w:ascii="宋体" w:hAnsi="宋体" w:cs="宋体" w:hint="eastAsia"/>
                <w:sz w:val="24"/>
              </w:rPr>
              <w:t>三</w:t>
            </w:r>
            <w:r>
              <w:rPr>
                <w:rFonts w:ascii="宋体" w:hAnsi="宋体" w:cs="宋体"/>
                <w:sz w:val="24"/>
              </w:rPr>
              <w:t xml:space="preserve"> </w:t>
            </w:r>
            <w:r>
              <w:rPr>
                <w:rFonts w:ascii="宋体" w:hAnsi="宋体" w:cs="宋体" w:hint="eastAsia"/>
                <w:sz w:val="24"/>
              </w:rPr>
              <w:t>物流系统分析</w:t>
            </w:r>
          </w:p>
          <w:p w:rsidR="00C61BA0" w:rsidRDefault="00C61BA0">
            <w:pPr>
              <w:numPr>
                <w:ilvl w:val="0"/>
                <w:numId w:val="6"/>
              </w:numPr>
              <w:tabs>
                <w:tab w:val="left" w:pos="315"/>
              </w:tabs>
              <w:spacing w:line="380" w:lineRule="auto"/>
              <w:ind w:left="735" w:hanging="315"/>
              <w:rPr>
                <w:rFonts w:ascii="Times New Roman" w:hAnsi="Times New Roman"/>
              </w:rPr>
            </w:pPr>
            <w:r>
              <w:rPr>
                <w:rFonts w:ascii="宋体" w:hAnsi="宋体" w:cs="宋体" w:hint="eastAsia"/>
              </w:rPr>
              <w:t>要求考生掌握系统分析的概念、原则及一般步骤。</w:t>
            </w:r>
          </w:p>
          <w:p w:rsidR="00C61BA0" w:rsidRDefault="00C61BA0">
            <w:pPr>
              <w:numPr>
                <w:ilvl w:val="0"/>
                <w:numId w:val="6"/>
              </w:numPr>
              <w:tabs>
                <w:tab w:val="left" w:pos="315"/>
              </w:tabs>
              <w:spacing w:line="380" w:lineRule="auto"/>
              <w:ind w:left="735" w:hanging="315"/>
              <w:rPr>
                <w:rFonts w:ascii="Times New Roman" w:hAnsi="Times New Roman"/>
              </w:rPr>
            </w:pPr>
            <w:r>
              <w:rPr>
                <w:rFonts w:ascii="宋体" w:hAnsi="宋体" w:cs="宋体" w:hint="eastAsia"/>
              </w:rPr>
              <w:t>要求考生理解物流系统分析的本质及内容。</w:t>
            </w:r>
          </w:p>
          <w:p w:rsidR="00C61BA0" w:rsidRDefault="00C61BA0">
            <w:pPr>
              <w:numPr>
                <w:ilvl w:val="0"/>
                <w:numId w:val="6"/>
              </w:numPr>
              <w:tabs>
                <w:tab w:val="left" w:pos="315"/>
              </w:tabs>
              <w:spacing w:line="380" w:lineRule="auto"/>
              <w:ind w:left="735" w:hanging="315"/>
              <w:rPr>
                <w:rFonts w:ascii="Times New Roman" w:hAnsi="Times New Roman"/>
              </w:rPr>
            </w:pPr>
            <w:r>
              <w:rPr>
                <w:rFonts w:ascii="宋体" w:hAnsi="宋体" w:cs="宋体" w:hint="eastAsia"/>
              </w:rPr>
              <w:t>要求考生掌握物流系统目的分析和物流系统结构分析的内容及通用方法。</w:t>
            </w:r>
          </w:p>
          <w:p w:rsidR="00C61BA0" w:rsidRDefault="00C61BA0">
            <w:pPr>
              <w:numPr>
                <w:ilvl w:val="0"/>
                <w:numId w:val="6"/>
              </w:numPr>
              <w:tabs>
                <w:tab w:val="left" w:pos="315"/>
              </w:tabs>
              <w:spacing w:line="380" w:lineRule="auto"/>
              <w:ind w:left="735" w:hanging="315"/>
              <w:rPr>
                <w:rFonts w:ascii="Times New Roman" w:hAnsi="Times New Roman"/>
              </w:rPr>
            </w:pPr>
            <w:r>
              <w:rPr>
                <w:rFonts w:ascii="宋体" w:hAnsi="宋体" w:cs="宋体" w:hint="eastAsia"/>
              </w:rPr>
              <w:t>要求考生了解物流子系统分析的意义，了解仓储子系统及运输子系统分析的基本内容。</w:t>
            </w:r>
          </w:p>
          <w:p w:rsidR="00C61BA0" w:rsidRDefault="00C61BA0">
            <w:pPr>
              <w:spacing w:line="380" w:lineRule="auto"/>
              <w:ind w:left="420"/>
              <w:rPr>
                <w:rFonts w:ascii="Times New Roman" w:hAnsi="Times New Roman"/>
              </w:rPr>
            </w:pPr>
          </w:p>
          <w:p w:rsidR="00C61BA0" w:rsidRPr="00EC3A10" w:rsidRDefault="00C61BA0" w:rsidP="00EC3A10">
            <w:pPr>
              <w:numPr>
                <w:ilvl w:val="0"/>
                <w:numId w:val="5"/>
              </w:numPr>
              <w:tabs>
                <w:tab w:val="left" w:pos="480"/>
              </w:tabs>
              <w:spacing w:line="380" w:lineRule="auto"/>
              <w:ind w:left="480" w:hanging="480"/>
              <w:rPr>
                <w:rFonts w:ascii="宋体" w:cs="宋体"/>
                <w:sz w:val="24"/>
              </w:rPr>
            </w:pPr>
            <w:r>
              <w:rPr>
                <w:rFonts w:ascii="宋体" w:hAnsi="宋体" w:cs="宋体" w:hint="eastAsia"/>
                <w:sz w:val="24"/>
              </w:rPr>
              <w:t>四</w:t>
            </w:r>
            <w:r>
              <w:rPr>
                <w:rFonts w:ascii="宋体" w:hAnsi="宋体" w:cs="宋体"/>
                <w:sz w:val="24"/>
              </w:rPr>
              <w:t xml:space="preserve"> </w:t>
            </w:r>
            <w:r>
              <w:rPr>
                <w:rFonts w:ascii="宋体" w:hAnsi="宋体" w:cs="宋体" w:hint="eastAsia"/>
                <w:sz w:val="24"/>
              </w:rPr>
              <w:t>系统模型与物流系统建模</w:t>
            </w:r>
          </w:p>
          <w:p w:rsidR="00C61BA0" w:rsidRDefault="00C61BA0">
            <w:pPr>
              <w:spacing w:line="380" w:lineRule="auto"/>
              <w:ind w:left="568"/>
              <w:rPr>
                <w:rFonts w:ascii="宋体" w:cs="宋体"/>
                <w:sz w:val="22"/>
              </w:rPr>
            </w:pPr>
            <w:r>
              <w:rPr>
                <w:rFonts w:ascii="宋体" w:hAnsi="宋体" w:cs="宋体"/>
                <w:sz w:val="20"/>
              </w:rPr>
              <w:t>1.</w:t>
            </w:r>
            <w:r>
              <w:rPr>
                <w:rFonts w:ascii="宋体" w:hAnsi="宋体" w:cs="宋体" w:hint="eastAsia"/>
                <w:sz w:val="22"/>
              </w:rPr>
              <w:t>要求考生了解系统模型的概念及分类。</w:t>
            </w:r>
          </w:p>
          <w:p w:rsidR="00C61BA0" w:rsidRPr="00755B6C" w:rsidRDefault="00C61BA0">
            <w:pPr>
              <w:spacing w:line="380" w:lineRule="auto"/>
              <w:ind w:left="568"/>
              <w:rPr>
                <w:rFonts w:ascii="宋体" w:cs="宋体"/>
                <w:sz w:val="22"/>
              </w:rPr>
            </w:pPr>
            <w:r>
              <w:rPr>
                <w:rFonts w:ascii="宋体" w:hAnsi="宋体" w:cs="宋体"/>
                <w:sz w:val="22"/>
              </w:rPr>
              <w:t>2.</w:t>
            </w:r>
            <w:r>
              <w:rPr>
                <w:rFonts w:ascii="宋体" w:hAnsi="宋体" w:cs="宋体" w:hint="eastAsia"/>
                <w:sz w:val="22"/>
              </w:rPr>
              <w:t>要求考生了解系统建模的方法及步骤。</w:t>
            </w:r>
          </w:p>
          <w:p w:rsidR="00C61BA0" w:rsidRDefault="00C61BA0" w:rsidP="00080826">
            <w:pPr>
              <w:spacing w:line="380" w:lineRule="auto"/>
              <w:ind w:firstLineChars="250" w:firstLine="550"/>
              <w:rPr>
                <w:rFonts w:ascii="宋体" w:cs="宋体"/>
                <w:sz w:val="22"/>
              </w:rPr>
            </w:pPr>
            <w:r>
              <w:rPr>
                <w:rFonts w:ascii="宋体" w:hAnsi="宋体" w:cs="宋体"/>
                <w:sz w:val="22"/>
              </w:rPr>
              <w:lastRenderedPageBreak/>
              <w:t>3</w:t>
            </w:r>
            <w:r>
              <w:rPr>
                <w:rFonts w:ascii="宋体" w:cs="宋体"/>
                <w:sz w:val="22"/>
              </w:rPr>
              <w:t>.</w:t>
            </w:r>
            <w:r>
              <w:rPr>
                <w:rFonts w:ascii="宋体" w:hAnsi="宋体" w:cs="宋体" w:hint="eastAsia"/>
                <w:sz w:val="22"/>
              </w:rPr>
              <w:t>要求考生熟练掌握物流系统模型建立的原则及常用方法。</w:t>
            </w:r>
          </w:p>
          <w:p w:rsidR="00C61BA0" w:rsidRDefault="00C61BA0">
            <w:pPr>
              <w:spacing w:line="380" w:lineRule="auto"/>
              <w:ind w:left="420"/>
              <w:rPr>
                <w:rFonts w:ascii="宋体" w:cs="宋体"/>
                <w:sz w:val="22"/>
              </w:rPr>
            </w:pPr>
            <w:r>
              <w:rPr>
                <w:rFonts w:ascii="宋体" w:hAnsi="宋体" w:cs="宋体"/>
                <w:sz w:val="22"/>
              </w:rPr>
              <w:t xml:space="preserve"> 4</w:t>
            </w:r>
            <w:r>
              <w:rPr>
                <w:rFonts w:ascii="宋体" w:cs="宋体"/>
                <w:sz w:val="22"/>
              </w:rPr>
              <w:t>.</w:t>
            </w:r>
            <w:r>
              <w:rPr>
                <w:rFonts w:ascii="宋体" w:hAnsi="宋体" w:cs="宋体" w:hint="eastAsia"/>
                <w:sz w:val="22"/>
              </w:rPr>
              <w:t>要求考生熟悉几种常见的物流系统模型并熟练应用。</w:t>
            </w:r>
          </w:p>
          <w:p w:rsidR="00C61BA0" w:rsidRDefault="00C61BA0">
            <w:pPr>
              <w:spacing w:line="380" w:lineRule="auto"/>
              <w:ind w:left="420"/>
              <w:rPr>
                <w:rFonts w:ascii="Times New Roman" w:hAnsi="Times New Roman"/>
              </w:rPr>
            </w:pPr>
          </w:p>
          <w:p w:rsidR="00C61BA0" w:rsidRDefault="00C61BA0">
            <w:pPr>
              <w:numPr>
                <w:ilvl w:val="0"/>
                <w:numId w:val="7"/>
              </w:numPr>
              <w:tabs>
                <w:tab w:val="left" w:pos="480"/>
              </w:tabs>
              <w:spacing w:line="380" w:lineRule="auto"/>
              <w:ind w:left="480" w:hanging="480"/>
              <w:rPr>
                <w:rFonts w:ascii="Times New Roman" w:hAnsi="Times New Roman"/>
                <w:sz w:val="24"/>
              </w:rPr>
            </w:pPr>
            <w:r>
              <w:rPr>
                <w:rFonts w:ascii="宋体" w:hAnsi="宋体" w:cs="宋体" w:hint="eastAsia"/>
              </w:rPr>
              <w:t>五</w:t>
            </w:r>
            <w:r>
              <w:rPr>
                <w:rFonts w:ascii="宋体" w:hAnsi="宋体" w:cs="宋体"/>
              </w:rPr>
              <w:t xml:space="preserve"> </w:t>
            </w:r>
            <w:r>
              <w:rPr>
                <w:rFonts w:ascii="宋体" w:hAnsi="宋体" w:cs="宋体" w:hint="eastAsia"/>
              </w:rPr>
              <w:t>物流系统需求预测</w:t>
            </w:r>
          </w:p>
          <w:p w:rsidR="00C61BA0" w:rsidRDefault="00C61BA0">
            <w:pPr>
              <w:numPr>
                <w:ilvl w:val="0"/>
                <w:numId w:val="8"/>
              </w:numPr>
              <w:tabs>
                <w:tab w:val="left" w:pos="735"/>
                <w:tab w:val="left" w:pos="1395"/>
              </w:tabs>
              <w:spacing w:line="380" w:lineRule="auto"/>
              <w:ind w:left="735" w:hanging="315"/>
              <w:rPr>
                <w:rFonts w:ascii="Times New Roman" w:hAnsi="Times New Roman"/>
              </w:rPr>
            </w:pPr>
            <w:r>
              <w:rPr>
                <w:rFonts w:ascii="宋体" w:hAnsi="宋体" w:cs="宋体" w:hint="eastAsia"/>
              </w:rPr>
              <w:t>要求考生理解和掌握系统需求预测的一般知识和方法。</w:t>
            </w:r>
          </w:p>
          <w:p w:rsidR="00C61BA0" w:rsidRDefault="00C61BA0" w:rsidP="00080826">
            <w:pPr>
              <w:tabs>
                <w:tab w:val="left" w:pos="780"/>
              </w:tabs>
              <w:spacing w:line="380" w:lineRule="auto"/>
              <w:ind w:firstLineChars="200" w:firstLine="420"/>
              <w:rPr>
                <w:rFonts w:ascii="Times New Roman" w:hAnsi="Times New Roman"/>
              </w:rPr>
            </w:pPr>
            <w:r>
              <w:rPr>
                <w:rFonts w:ascii="宋体" w:hAnsi="宋体" w:cs="宋体"/>
              </w:rPr>
              <w:t xml:space="preserve">2. </w:t>
            </w:r>
            <w:r>
              <w:rPr>
                <w:rFonts w:ascii="宋体" w:hAnsi="宋体" w:cs="宋体" w:hint="eastAsia"/>
              </w:rPr>
              <w:t>要求考生理解物流系统需求的特征及物流需求预测的特殊性。</w:t>
            </w:r>
          </w:p>
          <w:p w:rsidR="00C61BA0" w:rsidRDefault="00C61BA0" w:rsidP="00080826">
            <w:pPr>
              <w:tabs>
                <w:tab w:val="left" w:pos="780"/>
              </w:tabs>
              <w:spacing w:line="380" w:lineRule="auto"/>
              <w:ind w:firstLineChars="200" w:firstLine="420"/>
              <w:rPr>
                <w:rFonts w:ascii="Times New Roman" w:hAnsi="Times New Roman"/>
              </w:rPr>
            </w:pPr>
            <w:r>
              <w:rPr>
                <w:rFonts w:ascii="宋体" w:hAnsi="宋体" w:cs="宋体"/>
              </w:rPr>
              <w:t>3.</w:t>
            </w:r>
            <w:r>
              <w:rPr>
                <w:rFonts w:ascii="宋体" w:hAnsi="宋体" w:cs="宋体" w:hint="eastAsia"/>
              </w:rPr>
              <w:t>要求考生掌握物流系统需求预测的定性和定量预测方法。</w:t>
            </w:r>
          </w:p>
          <w:p w:rsidR="00C61BA0" w:rsidRDefault="00C61BA0">
            <w:pPr>
              <w:ind w:left="779"/>
              <w:jc w:val="left"/>
              <w:rPr>
                <w:rFonts w:ascii="Times New Roman" w:hAnsi="Times New Roman"/>
              </w:rPr>
            </w:pPr>
          </w:p>
          <w:p w:rsidR="00C61BA0" w:rsidRPr="00EC3A10" w:rsidRDefault="00C61BA0" w:rsidP="00EC3A10">
            <w:pPr>
              <w:numPr>
                <w:ilvl w:val="0"/>
                <w:numId w:val="5"/>
              </w:numPr>
              <w:tabs>
                <w:tab w:val="left" w:pos="480"/>
              </w:tabs>
              <w:spacing w:line="380" w:lineRule="auto"/>
              <w:ind w:left="480" w:hanging="480"/>
              <w:rPr>
                <w:rFonts w:ascii="宋体" w:cs="宋体"/>
                <w:sz w:val="24"/>
              </w:rPr>
            </w:pPr>
            <w:r>
              <w:rPr>
                <w:rFonts w:ascii="宋体" w:hAnsi="宋体" w:cs="宋体" w:hint="eastAsia"/>
                <w:sz w:val="24"/>
              </w:rPr>
              <w:t>六</w:t>
            </w:r>
            <w:r w:rsidRPr="00EC3A10">
              <w:rPr>
                <w:rFonts w:ascii="宋体" w:hAnsi="宋体" w:cs="宋体"/>
                <w:sz w:val="24"/>
              </w:rPr>
              <w:t xml:space="preserve">  </w:t>
            </w:r>
            <w:r w:rsidRPr="00EC3A10">
              <w:rPr>
                <w:rFonts w:ascii="宋体" w:hAnsi="宋体" w:cs="宋体" w:hint="eastAsia"/>
                <w:sz w:val="24"/>
              </w:rPr>
              <w:t>物流系统仿真</w:t>
            </w:r>
          </w:p>
          <w:p w:rsidR="00C61BA0" w:rsidRDefault="00C61BA0" w:rsidP="003E3B76">
            <w:pPr>
              <w:spacing w:line="379" w:lineRule="auto"/>
              <w:ind w:left="420"/>
              <w:jc w:val="left"/>
              <w:rPr>
                <w:rFonts w:ascii="Times New Roman" w:hAnsi="Times New Roman"/>
              </w:rPr>
            </w:pPr>
            <w:r>
              <w:rPr>
                <w:rFonts w:ascii="Times New Roman" w:hAnsi="Times New Roman"/>
              </w:rPr>
              <w:t xml:space="preserve">1.  </w:t>
            </w:r>
            <w:r>
              <w:rPr>
                <w:rFonts w:ascii="宋体" w:hAnsi="宋体" w:cs="宋体" w:hint="eastAsia"/>
              </w:rPr>
              <w:t>要求考生理解离散事件系统仿真的概念。</w:t>
            </w:r>
          </w:p>
          <w:p w:rsidR="00C61BA0" w:rsidRDefault="00C61BA0" w:rsidP="003E3B76">
            <w:pPr>
              <w:spacing w:line="379" w:lineRule="auto"/>
              <w:ind w:left="420"/>
              <w:jc w:val="left"/>
              <w:rPr>
                <w:rFonts w:ascii="Times New Roman" w:hAnsi="Times New Roman"/>
              </w:rPr>
            </w:pPr>
            <w:r>
              <w:rPr>
                <w:rFonts w:ascii="Times New Roman" w:hAnsi="Times New Roman"/>
              </w:rPr>
              <w:t xml:space="preserve">2.  </w:t>
            </w:r>
            <w:r>
              <w:rPr>
                <w:rFonts w:ascii="宋体" w:hAnsi="宋体" w:cs="宋体" w:hint="eastAsia"/>
              </w:rPr>
              <w:t>要求考生掌握实施物流系统仿真项目的流程。</w:t>
            </w:r>
          </w:p>
          <w:p w:rsidR="00C61BA0" w:rsidRDefault="00C61BA0" w:rsidP="003E3B76">
            <w:pPr>
              <w:spacing w:line="379" w:lineRule="auto"/>
              <w:ind w:left="420"/>
              <w:jc w:val="left"/>
              <w:rPr>
                <w:rFonts w:ascii="Times New Roman" w:hAnsi="Times New Roman"/>
              </w:rPr>
            </w:pPr>
            <w:r>
              <w:rPr>
                <w:rFonts w:ascii="Times New Roman" w:hAnsi="Times New Roman"/>
              </w:rPr>
              <w:t xml:space="preserve">3.  </w:t>
            </w:r>
            <w:r>
              <w:rPr>
                <w:rFonts w:ascii="宋体" w:hAnsi="宋体" w:cs="宋体" w:hint="eastAsia"/>
              </w:rPr>
              <w:t>要求考生熟练掌握输入数据建模方法。</w:t>
            </w:r>
          </w:p>
          <w:p w:rsidR="00C61BA0" w:rsidRDefault="00C61BA0" w:rsidP="003E3B76">
            <w:pPr>
              <w:spacing w:line="379" w:lineRule="auto"/>
              <w:ind w:firstLine="420"/>
              <w:jc w:val="left"/>
              <w:rPr>
                <w:rFonts w:ascii="Times New Roman" w:hAnsi="Times New Roman"/>
              </w:rPr>
            </w:pPr>
            <w:r>
              <w:rPr>
                <w:rFonts w:ascii="Times New Roman" w:hAnsi="Times New Roman"/>
              </w:rPr>
              <w:t xml:space="preserve">4.  </w:t>
            </w:r>
            <w:r>
              <w:rPr>
                <w:rFonts w:ascii="宋体" w:hAnsi="宋体" w:cs="宋体" w:hint="eastAsia"/>
              </w:rPr>
              <w:t>要求考生熟练掌握物流系统仿真实验的设计方法，以及实验输出数据的处理与分析方法。</w:t>
            </w:r>
          </w:p>
          <w:p w:rsidR="00C61BA0" w:rsidRDefault="00C61BA0" w:rsidP="003E3B76">
            <w:pPr>
              <w:spacing w:line="379" w:lineRule="auto"/>
              <w:ind w:firstLine="420"/>
              <w:jc w:val="left"/>
              <w:rPr>
                <w:rFonts w:ascii="宋体" w:cs="宋体"/>
              </w:rPr>
            </w:pPr>
            <w:r>
              <w:rPr>
                <w:rFonts w:ascii="Times New Roman" w:hAnsi="Times New Roman"/>
              </w:rPr>
              <w:t xml:space="preserve">5.  </w:t>
            </w:r>
            <w:r>
              <w:rPr>
                <w:rFonts w:ascii="宋体" w:hAnsi="宋体" w:cs="宋体" w:hint="eastAsia"/>
              </w:rPr>
              <w:t>要求考生掌握物流系统仿真工具的使用方法。</w:t>
            </w:r>
          </w:p>
          <w:p w:rsidR="00C61BA0" w:rsidRDefault="00C61BA0" w:rsidP="003E3B76">
            <w:pPr>
              <w:spacing w:line="379" w:lineRule="auto"/>
              <w:ind w:firstLine="420"/>
              <w:jc w:val="left"/>
              <w:rPr>
                <w:rFonts w:ascii="Times New Roman" w:hAnsi="Times New Roman"/>
              </w:rPr>
            </w:pPr>
            <w:r>
              <w:rPr>
                <w:rFonts w:ascii="宋体" w:hAnsi="宋体" w:cs="宋体"/>
              </w:rPr>
              <w:t>6.</w:t>
            </w:r>
            <w:r>
              <w:rPr>
                <w:rFonts w:ascii="宋体" w:hAnsi="宋体" w:cs="宋体" w:hint="eastAsia"/>
              </w:rPr>
              <w:t>要求考生了解系统仿真方法在物流系统中的应用。</w:t>
            </w:r>
          </w:p>
          <w:p w:rsidR="00C61BA0" w:rsidRDefault="00C61BA0">
            <w:pPr>
              <w:ind w:left="779"/>
              <w:jc w:val="left"/>
              <w:rPr>
                <w:rFonts w:ascii="Times New Roman" w:hAnsi="Times New Roman"/>
              </w:rPr>
            </w:pPr>
          </w:p>
          <w:p w:rsidR="00C61BA0" w:rsidRPr="00EC3A10" w:rsidRDefault="00C61BA0" w:rsidP="00EC3A10">
            <w:pPr>
              <w:numPr>
                <w:ilvl w:val="0"/>
                <w:numId w:val="7"/>
              </w:numPr>
              <w:tabs>
                <w:tab w:val="left" w:pos="480"/>
              </w:tabs>
              <w:spacing w:line="380" w:lineRule="auto"/>
              <w:ind w:left="480" w:hanging="480"/>
              <w:rPr>
                <w:rFonts w:ascii="宋体" w:cs="宋体"/>
              </w:rPr>
            </w:pPr>
            <w:r>
              <w:rPr>
                <w:rFonts w:ascii="宋体" w:hAnsi="宋体" w:cs="宋体" w:hint="eastAsia"/>
              </w:rPr>
              <w:t>七</w:t>
            </w:r>
            <w:r w:rsidRPr="00EC3A10">
              <w:rPr>
                <w:rFonts w:ascii="宋体" w:hAnsi="宋体" w:cs="宋体"/>
              </w:rPr>
              <w:t xml:space="preserve">   </w:t>
            </w:r>
            <w:r>
              <w:rPr>
                <w:rFonts w:ascii="宋体" w:hAnsi="宋体" w:cs="宋体" w:hint="eastAsia"/>
              </w:rPr>
              <w:t>物流系统综合评价</w:t>
            </w:r>
          </w:p>
          <w:p w:rsidR="00C61BA0" w:rsidRDefault="00C61BA0" w:rsidP="003E3B76">
            <w:pPr>
              <w:spacing w:line="379" w:lineRule="auto"/>
              <w:ind w:left="420"/>
              <w:jc w:val="left"/>
              <w:rPr>
                <w:rFonts w:ascii="Times New Roman" w:hAnsi="Times New Roman"/>
              </w:rPr>
            </w:pPr>
            <w:r>
              <w:rPr>
                <w:rFonts w:ascii="Times New Roman" w:hAnsi="Times New Roman"/>
              </w:rPr>
              <w:t xml:space="preserve">1.  </w:t>
            </w:r>
            <w:r>
              <w:rPr>
                <w:rFonts w:ascii="宋体" w:hAnsi="宋体" w:cs="宋体" w:hint="eastAsia"/>
              </w:rPr>
              <w:t>要求考生了解系统综合评价的概念及物流系统综合评价的步骤。</w:t>
            </w:r>
          </w:p>
          <w:p w:rsidR="00C61BA0" w:rsidRDefault="00C61BA0" w:rsidP="003E3B76">
            <w:pPr>
              <w:spacing w:line="379" w:lineRule="auto"/>
              <w:ind w:left="420"/>
              <w:jc w:val="left"/>
              <w:rPr>
                <w:rFonts w:ascii="Times New Roman" w:hAnsi="Times New Roman"/>
              </w:rPr>
            </w:pPr>
            <w:r>
              <w:rPr>
                <w:rFonts w:ascii="Times New Roman" w:hAnsi="Times New Roman"/>
              </w:rPr>
              <w:t xml:space="preserve">2.  </w:t>
            </w:r>
            <w:r>
              <w:rPr>
                <w:rFonts w:ascii="宋体" w:hAnsi="宋体" w:cs="宋体" w:hint="eastAsia"/>
              </w:rPr>
              <w:t>要求考生熟练掌握物流系统综合评价指标体系建立的原则及思想。</w:t>
            </w:r>
          </w:p>
          <w:p w:rsidR="00C61BA0" w:rsidRDefault="00C61BA0" w:rsidP="003E3B76">
            <w:pPr>
              <w:spacing w:line="379" w:lineRule="auto"/>
              <w:ind w:left="420"/>
              <w:jc w:val="left"/>
              <w:rPr>
                <w:rFonts w:ascii="Times New Roman" w:hAnsi="Times New Roman"/>
              </w:rPr>
            </w:pPr>
            <w:r>
              <w:rPr>
                <w:rFonts w:ascii="Times New Roman" w:hAnsi="Times New Roman"/>
              </w:rPr>
              <w:t xml:space="preserve">3.  </w:t>
            </w:r>
            <w:r>
              <w:rPr>
                <w:rFonts w:ascii="宋体" w:hAnsi="宋体" w:cs="宋体" w:hint="eastAsia"/>
              </w:rPr>
              <w:t>要求考生掌握物流系统单项评价的常用方法和评价指标综合法。</w:t>
            </w:r>
          </w:p>
          <w:p w:rsidR="00C61BA0" w:rsidRDefault="00C61BA0" w:rsidP="003E3B76">
            <w:pPr>
              <w:spacing w:line="379" w:lineRule="auto"/>
              <w:ind w:left="420"/>
              <w:jc w:val="left"/>
              <w:rPr>
                <w:rFonts w:ascii="Times New Roman" w:hAnsi="Times New Roman"/>
              </w:rPr>
            </w:pPr>
            <w:r>
              <w:rPr>
                <w:rFonts w:ascii="Times New Roman" w:hAnsi="Times New Roman"/>
              </w:rPr>
              <w:t xml:space="preserve">4.  </w:t>
            </w:r>
            <w:r>
              <w:rPr>
                <w:rFonts w:ascii="宋体" w:hAnsi="宋体" w:cs="宋体" w:hint="eastAsia"/>
              </w:rPr>
              <w:t>要求考生了解模糊综合评价法并熟练应用此方法解决相关问题。</w:t>
            </w:r>
          </w:p>
          <w:p w:rsidR="00C61BA0" w:rsidRDefault="00C61BA0">
            <w:pPr>
              <w:jc w:val="left"/>
              <w:rPr>
                <w:rFonts w:ascii="Times New Roman" w:hAnsi="Times New Roman"/>
              </w:rPr>
            </w:pPr>
          </w:p>
          <w:p w:rsidR="00C61BA0" w:rsidRPr="00EC3A10" w:rsidRDefault="00C61BA0" w:rsidP="00EC3A10">
            <w:pPr>
              <w:numPr>
                <w:ilvl w:val="0"/>
                <w:numId w:val="7"/>
              </w:numPr>
              <w:tabs>
                <w:tab w:val="left" w:pos="480"/>
              </w:tabs>
              <w:spacing w:line="380" w:lineRule="auto"/>
              <w:ind w:left="480" w:hanging="480"/>
              <w:rPr>
                <w:rFonts w:ascii="宋体" w:cs="宋体"/>
              </w:rPr>
            </w:pPr>
            <w:r>
              <w:rPr>
                <w:rFonts w:ascii="宋体" w:hAnsi="宋体" w:cs="宋体" w:hint="eastAsia"/>
              </w:rPr>
              <w:t>八</w:t>
            </w:r>
            <w:r w:rsidRPr="00EC3A10">
              <w:rPr>
                <w:rFonts w:ascii="宋体" w:hAnsi="宋体" w:cs="宋体"/>
              </w:rPr>
              <w:t xml:space="preserve">   </w:t>
            </w:r>
            <w:r>
              <w:rPr>
                <w:rFonts w:ascii="宋体" w:hAnsi="宋体" w:cs="宋体" w:hint="eastAsia"/>
              </w:rPr>
              <w:t>物流系统决策</w:t>
            </w:r>
          </w:p>
          <w:p w:rsidR="00C61BA0" w:rsidRDefault="00C61BA0" w:rsidP="003E3B76">
            <w:pPr>
              <w:spacing w:line="379" w:lineRule="auto"/>
              <w:ind w:left="420"/>
              <w:jc w:val="left"/>
              <w:rPr>
                <w:rFonts w:ascii="Times New Roman" w:hAnsi="Times New Roman"/>
              </w:rPr>
            </w:pPr>
            <w:r>
              <w:rPr>
                <w:rFonts w:ascii="Times New Roman" w:hAnsi="Times New Roman"/>
              </w:rPr>
              <w:t xml:space="preserve">1.  </w:t>
            </w:r>
            <w:r>
              <w:rPr>
                <w:rFonts w:ascii="宋体" w:hAnsi="宋体" w:cs="宋体" w:hint="eastAsia"/>
              </w:rPr>
              <w:t>要求考生了解物流系统决策的概念及内容。</w:t>
            </w:r>
          </w:p>
          <w:p w:rsidR="00C61BA0" w:rsidRDefault="00C61BA0" w:rsidP="003E3B76">
            <w:pPr>
              <w:spacing w:line="379" w:lineRule="auto"/>
              <w:ind w:left="420"/>
              <w:jc w:val="left"/>
              <w:rPr>
                <w:rFonts w:ascii="Times New Roman" w:hAnsi="Times New Roman"/>
              </w:rPr>
            </w:pPr>
            <w:r>
              <w:rPr>
                <w:rFonts w:ascii="Times New Roman" w:hAnsi="Times New Roman"/>
              </w:rPr>
              <w:t xml:space="preserve">2.  </w:t>
            </w:r>
            <w:r>
              <w:rPr>
                <w:rFonts w:ascii="宋体" w:hAnsi="宋体" w:cs="宋体" w:hint="eastAsia"/>
              </w:rPr>
              <w:t>要求考生掌握第三方物流决策的影响因素及决策过程。</w:t>
            </w:r>
          </w:p>
          <w:p w:rsidR="00C61BA0" w:rsidRDefault="00C61BA0" w:rsidP="003E3B76">
            <w:pPr>
              <w:spacing w:line="379" w:lineRule="auto"/>
              <w:ind w:left="420"/>
              <w:jc w:val="left"/>
              <w:rPr>
                <w:rFonts w:ascii="宋体" w:cs="宋体"/>
              </w:rPr>
            </w:pPr>
            <w:r>
              <w:rPr>
                <w:rFonts w:ascii="Times New Roman" w:hAnsi="Times New Roman"/>
              </w:rPr>
              <w:t xml:space="preserve">3.  </w:t>
            </w:r>
            <w:r>
              <w:rPr>
                <w:rFonts w:ascii="宋体" w:hAnsi="宋体" w:cs="宋体" w:hint="eastAsia"/>
              </w:rPr>
              <w:t>要求考生掌握风险型决策和不确定型决策的判断条件和常用方法。</w:t>
            </w:r>
          </w:p>
          <w:p w:rsidR="00C61BA0" w:rsidRDefault="00C61BA0" w:rsidP="003E3B76">
            <w:pPr>
              <w:spacing w:line="379" w:lineRule="auto"/>
              <w:ind w:left="420"/>
              <w:jc w:val="left"/>
              <w:rPr>
                <w:rFonts w:ascii="宋体" w:cs="宋体"/>
              </w:rPr>
            </w:pPr>
            <w:r>
              <w:rPr>
                <w:rFonts w:ascii="宋体" w:hAnsi="宋体" w:cs="宋体"/>
              </w:rPr>
              <w:t>4.</w:t>
            </w:r>
            <w:r>
              <w:rPr>
                <w:rFonts w:ascii="宋体" w:hAnsi="宋体" w:cs="宋体" w:hint="eastAsia"/>
              </w:rPr>
              <w:t>要求考生理解库存控制与决策的模型及方法。</w:t>
            </w:r>
          </w:p>
          <w:p w:rsidR="00C61BA0" w:rsidRDefault="00C61BA0" w:rsidP="003E3B76">
            <w:pPr>
              <w:spacing w:line="379" w:lineRule="auto"/>
              <w:ind w:left="420"/>
              <w:jc w:val="left"/>
              <w:rPr>
                <w:rFonts w:ascii="宋体" w:cs="宋体"/>
              </w:rPr>
            </w:pPr>
          </w:p>
          <w:p w:rsidR="00C61BA0" w:rsidRPr="00D0165A" w:rsidRDefault="00C61BA0" w:rsidP="007F143F">
            <w:pPr>
              <w:numPr>
                <w:ilvl w:val="0"/>
                <w:numId w:val="7"/>
              </w:numPr>
              <w:tabs>
                <w:tab w:val="left" w:pos="480"/>
              </w:tabs>
              <w:spacing w:line="380" w:lineRule="auto"/>
              <w:ind w:left="480" w:hanging="480"/>
            </w:pPr>
            <w:r>
              <w:rPr>
                <w:rFonts w:ascii="宋体" w:hAnsi="宋体" w:cs="宋体" w:hint="eastAsia"/>
              </w:rPr>
              <w:t>九</w:t>
            </w:r>
            <w:r>
              <w:rPr>
                <w:rFonts w:ascii="宋体" w:hAnsi="宋体" w:cs="宋体"/>
              </w:rPr>
              <w:t xml:space="preserve"> </w:t>
            </w:r>
            <w:r>
              <w:rPr>
                <w:rFonts w:ascii="宋体" w:hAnsi="宋体" w:cs="宋体" w:hint="eastAsia"/>
              </w:rPr>
              <w:t>网络计划技术</w:t>
            </w:r>
          </w:p>
          <w:p w:rsidR="00C61BA0" w:rsidRPr="00D0165A" w:rsidRDefault="00C61BA0" w:rsidP="007F143F">
            <w:pPr>
              <w:pStyle w:val="a5"/>
              <w:numPr>
                <w:ilvl w:val="0"/>
                <w:numId w:val="10"/>
              </w:numPr>
              <w:tabs>
                <w:tab w:val="left" w:pos="480"/>
              </w:tabs>
              <w:spacing w:line="380" w:lineRule="auto"/>
              <w:ind w:firstLineChars="0"/>
            </w:pPr>
            <w:r w:rsidRPr="00D0165A">
              <w:rPr>
                <w:rFonts w:hint="eastAsia"/>
              </w:rPr>
              <w:t>要求考生了解网络计划的常用方法。</w:t>
            </w:r>
          </w:p>
          <w:p w:rsidR="00C61BA0" w:rsidRPr="00D0165A" w:rsidRDefault="00C61BA0" w:rsidP="007F143F">
            <w:pPr>
              <w:pStyle w:val="a5"/>
              <w:numPr>
                <w:ilvl w:val="0"/>
                <w:numId w:val="10"/>
              </w:numPr>
              <w:tabs>
                <w:tab w:val="left" w:pos="480"/>
              </w:tabs>
              <w:spacing w:line="380" w:lineRule="auto"/>
              <w:ind w:firstLineChars="0"/>
            </w:pPr>
            <w:r w:rsidRPr="00D0165A">
              <w:rPr>
                <w:rFonts w:hint="eastAsia"/>
              </w:rPr>
              <w:t>要求考生理解网络计划图的编制。</w:t>
            </w:r>
          </w:p>
          <w:p w:rsidR="00C61BA0" w:rsidRPr="00D0165A" w:rsidRDefault="00C61BA0" w:rsidP="007F143F">
            <w:pPr>
              <w:pStyle w:val="a5"/>
              <w:numPr>
                <w:ilvl w:val="0"/>
                <w:numId w:val="10"/>
              </w:numPr>
              <w:tabs>
                <w:tab w:val="left" w:pos="480"/>
              </w:tabs>
              <w:spacing w:line="380" w:lineRule="auto"/>
              <w:ind w:firstLineChars="0"/>
            </w:pPr>
            <w:r w:rsidRPr="00D0165A">
              <w:rPr>
                <w:rFonts w:hint="eastAsia"/>
              </w:rPr>
              <w:t>要求考生掌握关键路径法、计划评审技术和图解评审技术并熟练应用。</w:t>
            </w:r>
          </w:p>
        </w:tc>
      </w:tr>
      <w:tr w:rsidR="00C61BA0" w:rsidRPr="00D0165A">
        <w:trPr>
          <w:trHeight w:val="1"/>
        </w:trPr>
        <w:tc>
          <w:tcPr>
            <w:tcW w:w="91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C61BA0" w:rsidRDefault="00C61BA0">
            <w:pPr>
              <w:rPr>
                <w:rFonts w:ascii="宋体" w:cs="宋体"/>
                <w:sz w:val="24"/>
              </w:rPr>
            </w:pPr>
          </w:p>
          <w:p w:rsidR="00C61BA0" w:rsidRDefault="00C61BA0">
            <w:pPr>
              <w:rPr>
                <w:rFonts w:ascii="宋体" w:cs="宋体"/>
                <w:sz w:val="24"/>
              </w:rPr>
            </w:pPr>
            <w:r>
              <w:rPr>
                <w:rFonts w:ascii="宋体" w:hAnsi="宋体" w:cs="宋体" w:hint="eastAsia"/>
                <w:sz w:val="24"/>
              </w:rPr>
              <w:t>考试总分：</w:t>
            </w:r>
            <w:r>
              <w:rPr>
                <w:rFonts w:ascii="宋体" w:hAnsi="宋体" w:cs="宋体"/>
                <w:sz w:val="24"/>
              </w:rPr>
              <w:t>150</w:t>
            </w:r>
            <w:r>
              <w:rPr>
                <w:rFonts w:ascii="宋体" w:hAnsi="宋体" w:cs="宋体" w:hint="eastAsia"/>
                <w:sz w:val="24"/>
              </w:rPr>
              <w:t>分</w:t>
            </w:r>
            <w:r>
              <w:rPr>
                <w:rFonts w:ascii="宋体" w:hAnsi="宋体" w:cs="宋体"/>
                <w:sz w:val="24"/>
              </w:rPr>
              <w:t xml:space="preserve">     </w:t>
            </w:r>
            <w:r>
              <w:rPr>
                <w:rFonts w:ascii="宋体" w:hAnsi="宋体" w:cs="宋体" w:hint="eastAsia"/>
                <w:sz w:val="24"/>
              </w:rPr>
              <w:t>考试时间：</w:t>
            </w:r>
            <w:r>
              <w:rPr>
                <w:rFonts w:ascii="宋体" w:hAnsi="宋体" w:cs="宋体"/>
                <w:sz w:val="24"/>
              </w:rPr>
              <w:t>3</w:t>
            </w:r>
            <w:r>
              <w:rPr>
                <w:rFonts w:ascii="宋体" w:hAnsi="宋体" w:cs="宋体" w:hint="eastAsia"/>
                <w:sz w:val="24"/>
              </w:rPr>
              <w:t>小时</w:t>
            </w:r>
            <w:r>
              <w:rPr>
                <w:rFonts w:ascii="宋体" w:hAnsi="宋体" w:cs="宋体"/>
                <w:sz w:val="24"/>
              </w:rPr>
              <w:t xml:space="preserve">    </w:t>
            </w:r>
            <w:r>
              <w:rPr>
                <w:rFonts w:ascii="宋体" w:hAnsi="宋体" w:cs="宋体" w:hint="eastAsia"/>
                <w:sz w:val="24"/>
              </w:rPr>
              <w:t>考试方式：笔试</w:t>
            </w:r>
          </w:p>
          <w:p w:rsidR="00C61BA0" w:rsidRDefault="00C61BA0">
            <w:pPr>
              <w:rPr>
                <w:rFonts w:ascii="宋体" w:cs="宋体"/>
                <w:sz w:val="24"/>
              </w:rPr>
            </w:pPr>
            <w:r>
              <w:rPr>
                <w:rFonts w:ascii="宋体" w:hAnsi="宋体" w:cs="宋体" w:hint="eastAsia"/>
                <w:sz w:val="24"/>
              </w:rPr>
              <w:t>考试题型：</w:t>
            </w:r>
            <w:r>
              <w:rPr>
                <w:rFonts w:ascii="宋体" w:hAnsi="宋体" w:cs="宋体"/>
                <w:sz w:val="24"/>
              </w:rPr>
              <w:t xml:space="preserve"> </w:t>
            </w:r>
            <w:r>
              <w:rPr>
                <w:rFonts w:ascii="宋体" w:hAnsi="宋体" w:cs="宋体" w:hint="eastAsia"/>
                <w:sz w:val="24"/>
              </w:rPr>
              <w:t>填空题（</w:t>
            </w:r>
            <w:r>
              <w:rPr>
                <w:rFonts w:ascii="宋体" w:hAnsi="宋体" w:cs="宋体"/>
                <w:sz w:val="24"/>
              </w:rPr>
              <w:t>30</w:t>
            </w:r>
            <w:r>
              <w:rPr>
                <w:rFonts w:ascii="宋体" w:hAnsi="宋体" w:cs="宋体" w:hint="eastAsia"/>
                <w:sz w:val="24"/>
              </w:rPr>
              <w:t>分）</w:t>
            </w:r>
          </w:p>
          <w:p w:rsidR="00C61BA0" w:rsidRDefault="00C61BA0">
            <w:pPr>
              <w:ind w:firstLine="1320"/>
              <w:rPr>
                <w:rFonts w:ascii="宋体" w:cs="宋体"/>
                <w:sz w:val="24"/>
              </w:rPr>
            </w:pPr>
            <w:r>
              <w:rPr>
                <w:rFonts w:ascii="宋体" w:hAnsi="宋体" w:cs="宋体" w:hint="eastAsia"/>
                <w:sz w:val="24"/>
              </w:rPr>
              <w:t>简答题（</w:t>
            </w:r>
            <w:r>
              <w:rPr>
                <w:rFonts w:ascii="宋体" w:hAnsi="宋体" w:cs="宋体"/>
                <w:sz w:val="24"/>
              </w:rPr>
              <w:t>40</w:t>
            </w:r>
            <w:r>
              <w:rPr>
                <w:rFonts w:ascii="宋体" w:hAnsi="宋体" w:cs="宋体" w:hint="eastAsia"/>
                <w:sz w:val="24"/>
              </w:rPr>
              <w:t>分）</w:t>
            </w:r>
          </w:p>
          <w:p w:rsidR="00C61BA0" w:rsidRDefault="00C61BA0">
            <w:pPr>
              <w:ind w:firstLine="1320"/>
              <w:rPr>
                <w:rFonts w:ascii="宋体" w:cs="宋体"/>
                <w:sz w:val="24"/>
              </w:rPr>
            </w:pPr>
            <w:r>
              <w:rPr>
                <w:rFonts w:ascii="宋体" w:hAnsi="宋体" w:cs="宋体" w:hint="eastAsia"/>
                <w:sz w:val="24"/>
              </w:rPr>
              <w:t>计算题（</w:t>
            </w:r>
            <w:r>
              <w:rPr>
                <w:rFonts w:ascii="宋体" w:hAnsi="宋体" w:cs="宋体"/>
                <w:sz w:val="24"/>
              </w:rPr>
              <w:t>40</w:t>
            </w:r>
            <w:r>
              <w:rPr>
                <w:rFonts w:ascii="宋体" w:hAnsi="宋体" w:cs="宋体" w:hint="eastAsia"/>
                <w:sz w:val="24"/>
              </w:rPr>
              <w:t>分）</w:t>
            </w:r>
          </w:p>
          <w:p w:rsidR="00C61BA0" w:rsidRDefault="00C61BA0">
            <w:pPr>
              <w:ind w:firstLine="1320"/>
              <w:rPr>
                <w:rFonts w:ascii="宋体" w:cs="宋体"/>
              </w:rPr>
            </w:pPr>
            <w:r>
              <w:rPr>
                <w:rFonts w:ascii="宋体" w:hAnsi="宋体" w:cs="宋体" w:hint="eastAsia"/>
                <w:sz w:val="24"/>
              </w:rPr>
              <w:t>分析论述题（</w:t>
            </w:r>
            <w:r>
              <w:rPr>
                <w:rFonts w:ascii="宋体" w:hAnsi="宋体" w:cs="宋体"/>
                <w:sz w:val="24"/>
              </w:rPr>
              <w:t>40</w:t>
            </w:r>
            <w:r>
              <w:rPr>
                <w:rFonts w:ascii="宋体" w:hAnsi="宋体" w:cs="宋体" w:hint="eastAsia"/>
                <w:sz w:val="24"/>
              </w:rPr>
              <w:t>）</w:t>
            </w:r>
          </w:p>
        </w:tc>
      </w:tr>
    </w:tbl>
    <w:p w:rsidR="00C61BA0" w:rsidRDefault="00C61BA0">
      <w:pPr>
        <w:ind w:firstLine="420"/>
        <w:rPr>
          <w:rFonts w:ascii="Times New Roman" w:hAnsi="Times New Roman"/>
        </w:rPr>
      </w:pPr>
    </w:p>
    <w:sectPr w:rsidR="00C61BA0" w:rsidSect="001F7B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62F27" w:rsidRDefault="00062F27" w:rsidP="00EC3A10">
      <w:r>
        <w:separator/>
      </w:r>
    </w:p>
  </w:endnote>
  <w:endnote w:type="continuationSeparator" w:id="1">
    <w:p w:rsidR="00062F27" w:rsidRDefault="00062F27" w:rsidP="00EC3A1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62F27" w:rsidRDefault="00062F27" w:rsidP="00EC3A10">
      <w:r>
        <w:separator/>
      </w:r>
    </w:p>
  </w:footnote>
  <w:footnote w:type="continuationSeparator" w:id="1">
    <w:p w:rsidR="00062F27" w:rsidRDefault="00062F27" w:rsidP="00EC3A1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1B60E3"/>
    <w:multiLevelType w:val="multilevel"/>
    <w:tmpl w:val="6A326542"/>
    <w:lvl w:ilvl="0">
      <w:start w:val="1"/>
      <w:numFmt w:val="bullet"/>
      <w:lvlText w:val="•"/>
      <w:lvlJc w:val="left"/>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
    <w:nsid w:val="07B96C0E"/>
    <w:multiLevelType w:val="multilevel"/>
    <w:tmpl w:val="6AF0E96C"/>
    <w:lvl w:ilvl="0">
      <w:start w:val="1"/>
      <w:numFmt w:val="decimal"/>
      <w:lvlText w:val="%1."/>
      <w:lvlJc w:val="left"/>
      <w:rPr>
        <w:rFonts w:cs="Times New Roman"/>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
    <w:nsid w:val="231D4ED1"/>
    <w:multiLevelType w:val="multilevel"/>
    <w:tmpl w:val="B6D4936C"/>
    <w:lvl w:ilvl="0">
      <w:start w:val="1"/>
      <w:numFmt w:val="decimal"/>
      <w:lvlText w:val="%1."/>
      <w:lvlJc w:val="left"/>
      <w:rPr>
        <w:rFonts w:cs="Times New Roman"/>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
    <w:nsid w:val="29857D6C"/>
    <w:multiLevelType w:val="multilevel"/>
    <w:tmpl w:val="3DF2C4D8"/>
    <w:lvl w:ilvl="0">
      <w:start w:val="1"/>
      <w:numFmt w:val="bullet"/>
      <w:lvlText w:val="•"/>
      <w:lvlJc w:val="left"/>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
    <w:nsid w:val="398159BB"/>
    <w:multiLevelType w:val="multilevel"/>
    <w:tmpl w:val="4A0CFC88"/>
    <w:lvl w:ilvl="0">
      <w:start w:val="1"/>
      <w:numFmt w:val="bullet"/>
      <w:lvlText w:val="•"/>
      <w:lvlJc w:val="left"/>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
    <w:nsid w:val="3D0E0118"/>
    <w:multiLevelType w:val="multilevel"/>
    <w:tmpl w:val="63BA301E"/>
    <w:lvl w:ilvl="0">
      <w:start w:val="1"/>
      <w:numFmt w:val="bullet"/>
      <w:lvlText w:val="•"/>
      <w:lvlJc w:val="left"/>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
    <w:nsid w:val="421C7CC1"/>
    <w:multiLevelType w:val="multilevel"/>
    <w:tmpl w:val="981E6116"/>
    <w:lvl w:ilvl="0">
      <w:start w:val="1"/>
      <w:numFmt w:val="decimal"/>
      <w:lvlText w:val="%1."/>
      <w:lvlJc w:val="left"/>
      <w:rPr>
        <w:rFonts w:cs="Times New Roman"/>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
    <w:nsid w:val="51403A88"/>
    <w:multiLevelType w:val="hybridMultilevel"/>
    <w:tmpl w:val="A4586808"/>
    <w:lvl w:ilvl="0" w:tplc="0248C896">
      <w:start w:val="1"/>
      <w:numFmt w:val="decimal"/>
      <w:lvlText w:val="%1."/>
      <w:lvlJc w:val="left"/>
      <w:pPr>
        <w:ind w:left="840" w:hanging="360"/>
      </w:pPr>
      <w:rPr>
        <w:rFonts w:cs="Times New Roman" w:hint="default"/>
      </w:rPr>
    </w:lvl>
    <w:lvl w:ilvl="1" w:tplc="04090019">
      <w:start w:val="1"/>
      <w:numFmt w:val="lowerLetter"/>
      <w:lvlText w:val="%2)"/>
      <w:lvlJc w:val="left"/>
      <w:pPr>
        <w:ind w:left="1320" w:hanging="420"/>
      </w:pPr>
      <w:rPr>
        <w:rFonts w:cs="Times New Roman"/>
      </w:rPr>
    </w:lvl>
    <w:lvl w:ilvl="2" w:tplc="0409001B">
      <w:start w:val="1"/>
      <w:numFmt w:val="lowerRoman"/>
      <w:lvlText w:val="%3."/>
      <w:lvlJc w:val="right"/>
      <w:pPr>
        <w:ind w:left="1740" w:hanging="420"/>
      </w:pPr>
      <w:rPr>
        <w:rFonts w:cs="Times New Roman"/>
      </w:rPr>
    </w:lvl>
    <w:lvl w:ilvl="3" w:tplc="0409000F">
      <w:start w:val="1"/>
      <w:numFmt w:val="decimal"/>
      <w:lvlText w:val="%4."/>
      <w:lvlJc w:val="left"/>
      <w:pPr>
        <w:ind w:left="2160" w:hanging="420"/>
      </w:pPr>
      <w:rPr>
        <w:rFonts w:cs="Times New Roman"/>
      </w:rPr>
    </w:lvl>
    <w:lvl w:ilvl="4" w:tplc="04090019">
      <w:start w:val="1"/>
      <w:numFmt w:val="lowerLetter"/>
      <w:lvlText w:val="%5)"/>
      <w:lvlJc w:val="left"/>
      <w:pPr>
        <w:ind w:left="2580" w:hanging="420"/>
      </w:pPr>
      <w:rPr>
        <w:rFonts w:cs="Times New Roman"/>
      </w:rPr>
    </w:lvl>
    <w:lvl w:ilvl="5" w:tplc="0409001B">
      <w:start w:val="1"/>
      <w:numFmt w:val="lowerRoman"/>
      <w:lvlText w:val="%6."/>
      <w:lvlJc w:val="right"/>
      <w:pPr>
        <w:ind w:left="3000" w:hanging="420"/>
      </w:pPr>
      <w:rPr>
        <w:rFonts w:cs="Times New Roman"/>
      </w:rPr>
    </w:lvl>
    <w:lvl w:ilvl="6" w:tplc="0409000F">
      <w:start w:val="1"/>
      <w:numFmt w:val="decimal"/>
      <w:lvlText w:val="%7."/>
      <w:lvlJc w:val="left"/>
      <w:pPr>
        <w:ind w:left="3420" w:hanging="420"/>
      </w:pPr>
      <w:rPr>
        <w:rFonts w:cs="Times New Roman"/>
      </w:rPr>
    </w:lvl>
    <w:lvl w:ilvl="7" w:tplc="04090019">
      <w:start w:val="1"/>
      <w:numFmt w:val="lowerLetter"/>
      <w:lvlText w:val="%8)"/>
      <w:lvlJc w:val="left"/>
      <w:pPr>
        <w:ind w:left="3840" w:hanging="420"/>
      </w:pPr>
      <w:rPr>
        <w:rFonts w:cs="Times New Roman"/>
      </w:rPr>
    </w:lvl>
    <w:lvl w:ilvl="8" w:tplc="0409001B">
      <w:start w:val="1"/>
      <w:numFmt w:val="lowerRoman"/>
      <w:lvlText w:val="%9."/>
      <w:lvlJc w:val="right"/>
      <w:pPr>
        <w:ind w:left="4260" w:hanging="420"/>
      </w:pPr>
      <w:rPr>
        <w:rFonts w:cs="Times New Roman"/>
      </w:rPr>
    </w:lvl>
  </w:abstractNum>
  <w:abstractNum w:abstractNumId="8">
    <w:nsid w:val="76E91C0F"/>
    <w:multiLevelType w:val="multilevel"/>
    <w:tmpl w:val="42C4A3CC"/>
    <w:lvl w:ilvl="0">
      <w:start w:val="1"/>
      <w:numFmt w:val="decimal"/>
      <w:lvlText w:val="%1."/>
      <w:lvlJc w:val="left"/>
      <w:rPr>
        <w:rFonts w:cs="Times New Roman"/>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9">
    <w:nsid w:val="7D156339"/>
    <w:multiLevelType w:val="multilevel"/>
    <w:tmpl w:val="799A71A8"/>
    <w:lvl w:ilvl="0">
      <w:start w:val="1"/>
      <w:numFmt w:val="bullet"/>
      <w:lvlText w:val="•"/>
      <w:lvlJc w:val="left"/>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9"/>
  </w:num>
  <w:num w:numId="2">
    <w:abstractNumId w:val="2"/>
  </w:num>
  <w:num w:numId="3">
    <w:abstractNumId w:val="5"/>
  </w:num>
  <w:num w:numId="4">
    <w:abstractNumId w:val="8"/>
  </w:num>
  <w:num w:numId="5">
    <w:abstractNumId w:val="0"/>
  </w:num>
  <w:num w:numId="6">
    <w:abstractNumId w:val="6"/>
  </w:num>
  <w:num w:numId="7">
    <w:abstractNumId w:val="4"/>
  </w:num>
  <w:num w:numId="8">
    <w:abstractNumId w:val="1"/>
  </w:num>
  <w:num w:numId="9">
    <w:abstractNumId w:val="3"/>
  </w:num>
  <w:num w:numId="10">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embedSystemFonts/>
  <w:bordersDoNotSurroundHeader/>
  <w:bordersDoNotSurroundFooter/>
  <w:doNotTrackMoves/>
  <w:defaultTabStop w:val="420"/>
  <w:doNotHyphenateCaps/>
  <w:characterSpacingControl w:val="doNotCompress"/>
  <w:noLineBreaksAfter w:lang="zh-CN" w:val="$([{£¥·‘“〈《「『【〔〖〝﹙﹛﹝＄（．［｛￡￥"/>
  <w:noLineBreaksBefore w:lang="zh-CN" w:val="!%),.:;&gt;?]}¢¨°·ˇˉ―‖’”…‰′″›℃∶、。〃〉》」』】〕〗〞︶︺︾﹀﹄﹚﹜﹞！＂％＇），．：；？］｀｜｝～￠"/>
  <w:doNotValidateAgainstSchema/>
  <w:doNotDemarcateInvalidXml/>
  <w:hdrShapeDefaults>
    <o:shapedefaults v:ext="edit" spidmax="5122"/>
  </w:hdrShapeDefaults>
  <w:footnotePr>
    <w:footnote w:id="0"/>
    <w:footnote w:id="1"/>
  </w:footnotePr>
  <w:endnotePr>
    <w:endnote w:id="0"/>
    <w:endnote w:id="1"/>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76414"/>
    <w:rsid w:val="00062F27"/>
    <w:rsid w:val="00080826"/>
    <w:rsid w:val="000A4C7B"/>
    <w:rsid w:val="000C3B77"/>
    <w:rsid w:val="00121848"/>
    <w:rsid w:val="00147C7F"/>
    <w:rsid w:val="001F7BD6"/>
    <w:rsid w:val="002134ED"/>
    <w:rsid w:val="003E3B76"/>
    <w:rsid w:val="004536E5"/>
    <w:rsid w:val="004D2B62"/>
    <w:rsid w:val="00755B6C"/>
    <w:rsid w:val="007F143F"/>
    <w:rsid w:val="008337A3"/>
    <w:rsid w:val="00976414"/>
    <w:rsid w:val="009A47C3"/>
    <w:rsid w:val="00B14C7A"/>
    <w:rsid w:val="00C61BA0"/>
    <w:rsid w:val="00D0165A"/>
    <w:rsid w:val="00E36267"/>
    <w:rsid w:val="00EC3A10"/>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7BD6"/>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EC3A1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locked/>
    <w:rsid w:val="00EC3A10"/>
    <w:rPr>
      <w:rFonts w:cs="Times New Roman"/>
      <w:sz w:val="18"/>
      <w:szCs w:val="18"/>
    </w:rPr>
  </w:style>
  <w:style w:type="paragraph" w:styleId="a4">
    <w:name w:val="footer"/>
    <w:basedOn w:val="a"/>
    <w:link w:val="Char0"/>
    <w:uiPriority w:val="99"/>
    <w:semiHidden/>
    <w:rsid w:val="00EC3A10"/>
    <w:pPr>
      <w:tabs>
        <w:tab w:val="center" w:pos="4153"/>
        <w:tab w:val="right" w:pos="8306"/>
      </w:tabs>
      <w:snapToGrid w:val="0"/>
      <w:jc w:val="left"/>
    </w:pPr>
    <w:rPr>
      <w:sz w:val="18"/>
      <w:szCs w:val="18"/>
    </w:rPr>
  </w:style>
  <w:style w:type="character" w:customStyle="1" w:styleId="Char0">
    <w:name w:val="页脚 Char"/>
    <w:basedOn w:val="a0"/>
    <w:link w:val="a4"/>
    <w:uiPriority w:val="99"/>
    <w:semiHidden/>
    <w:locked/>
    <w:rsid w:val="00EC3A10"/>
    <w:rPr>
      <w:rFonts w:cs="Times New Roman"/>
      <w:sz w:val="18"/>
      <w:szCs w:val="18"/>
    </w:rPr>
  </w:style>
  <w:style w:type="paragraph" w:styleId="a5">
    <w:name w:val="List Paragraph"/>
    <w:basedOn w:val="a"/>
    <w:uiPriority w:val="99"/>
    <w:qFormat/>
    <w:rsid w:val="003E3B76"/>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3</Pages>
  <Words>197</Words>
  <Characters>1129</Characters>
  <Application>Microsoft Office Word</Application>
  <DocSecurity>0</DocSecurity>
  <Lines>9</Lines>
  <Paragraphs>2</Paragraphs>
  <ScaleCrop>false</ScaleCrop>
  <Company>China</Company>
  <LinksUpToDate>false</LinksUpToDate>
  <CharactersWithSpaces>1324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dc:creator>
  <cp:keywords/>
  <dc:description/>
  <cp:lastModifiedBy>Windows 用户</cp:lastModifiedBy>
  <cp:revision>14</cp:revision>
  <dcterms:created xsi:type="dcterms:W3CDTF">2017-09-14T05:15:00Z</dcterms:created>
  <dcterms:modified xsi:type="dcterms:W3CDTF">2017-09-19T01:44:00Z</dcterms:modified>
</cp:coreProperties>
</file>