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bookmarkStart w:id="0" w:name="_GoBack"/>
      <w:bookmarkEnd w:id="0"/>
      <w:r w:rsidR="00CA064D">
        <w:rPr>
          <w:rFonts w:ascii="宋体" w:hAnsi="宋体" w:hint="eastAsia"/>
          <w:b/>
          <w:sz w:val="24"/>
        </w:rPr>
        <w:t xml:space="preserve"> </w:t>
      </w:r>
      <w:r w:rsidR="00FC3268">
        <w:rPr>
          <w:rFonts w:ascii="宋体" w:hAnsi="宋体" w:hint="eastAsia"/>
          <w:b/>
          <w:sz w:val="24"/>
        </w:rPr>
        <w:t>908</w:t>
      </w:r>
      <w:r w:rsidR="00CA064D">
        <w:rPr>
          <w:rFonts w:ascii="宋体" w:hAnsi="宋体" w:hint="eastAsia"/>
          <w:b/>
          <w:sz w:val="24"/>
        </w:rPr>
        <w:t xml:space="preserve">     </w:t>
      </w:r>
      <w:r>
        <w:rPr>
          <w:rFonts w:ascii="宋体" w:hAnsi="宋体" w:hint="eastAsia"/>
          <w:b/>
          <w:sz w:val="24"/>
        </w:rPr>
        <w:t xml:space="preserve">  考试科目名称: </w:t>
      </w:r>
      <w:r w:rsidR="002560A5">
        <w:rPr>
          <w:rFonts w:ascii="宋体" w:hAnsi="宋体" w:hint="eastAsia"/>
          <w:b/>
          <w:sz w:val="24"/>
        </w:rPr>
        <w:t>制浆</w:t>
      </w:r>
      <w:r w:rsidR="002560A5">
        <w:rPr>
          <w:rFonts w:ascii="宋体" w:hAnsi="宋体"/>
          <w:b/>
          <w:sz w:val="24"/>
        </w:rPr>
        <w:t>原理与工程</w:t>
      </w:r>
      <w:r>
        <w:rPr>
          <w:rFonts w:ascii="宋体" w:hAnsi="宋体" w:hint="eastAsia"/>
          <w:b/>
          <w:sz w:val="24"/>
        </w:rPr>
        <w:t xml:space="preserve">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2560A5" w:rsidRDefault="002560A5" w:rsidP="002560A5">
            <w:r>
              <w:rPr>
                <w:rFonts w:hint="eastAsia"/>
              </w:rPr>
              <w:t>一、考试要求</w:t>
            </w:r>
          </w:p>
          <w:p w:rsidR="002560A5" w:rsidRDefault="002560A5" w:rsidP="00CA40D3">
            <w:pPr>
              <w:ind w:firstLineChars="200" w:firstLine="420"/>
            </w:pPr>
            <w:r>
              <w:rPr>
                <w:rFonts w:hint="eastAsia"/>
              </w:rPr>
              <w:t>了解现代制浆造纸的基本过程，了解制浆造纸新技术、新趋势。掌握造纸原料备料、化学法制浆、高得率制浆与废纸制浆、纸浆筛选净化、纸浆漂白、蒸煮液制备以及制浆废液的回收与利用、工艺技术理论及制浆科学的基本原理。</w:t>
            </w:r>
            <w:r>
              <w:rPr>
                <w:rFonts w:hint="eastAsia"/>
              </w:rPr>
              <w:t xml:space="preserve"> </w:t>
            </w:r>
          </w:p>
          <w:p w:rsidR="002560A5" w:rsidRDefault="002560A5" w:rsidP="002560A5">
            <w:r>
              <w:rPr>
                <w:rFonts w:hint="eastAsia"/>
              </w:rPr>
              <w:t>二、考试内容</w:t>
            </w:r>
          </w:p>
          <w:p w:rsidR="002560A5" w:rsidRDefault="002560A5" w:rsidP="002560A5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．制浆基本过程</w:t>
            </w:r>
          </w:p>
          <w:p w:rsidR="002560A5" w:rsidRDefault="002560A5" w:rsidP="00CA40D3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制浆的概念和现代制浆的基本过程</w:t>
            </w:r>
          </w:p>
          <w:p w:rsidR="002560A5" w:rsidRDefault="002560A5" w:rsidP="00CA40D3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制浆方法的分类和纸浆品种的区分</w:t>
            </w:r>
          </w:p>
          <w:p w:rsidR="002560A5" w:rsidRDefault="002560A5" w:rsidP="00CA40D3">
            <w:pPr>
              <w:pStyle w:val="a5"/>
              <w:numPr>
                <w:ilvl w:val="0"/>
                <w:numId w:val="8"/>
              </w:numPr>
              <w:ind w:firstLineChars="0"/>
            </w:pPr>
            <w:r>
              <w:rPr>
                <w:rFonts w:hint="eastAsia"/>
              </w:rPr>
              <w:t>制浆方法及技术发展趋势</w:t>
            </w:r>
          </w:p>
          <w:p w:rsidR="002560A5" w:rsidRDefault="002560A5" w:rsidP="002560A5"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备料</w:t>
            </w:r>
          </w:p>
          <w:p w:rsidR="002560A5" w:rsidRDefault="002560A5" w:rsidP="00CA40D3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原料贮存</w:t>
            </w:r>
          </w:p>
          <w:p w:rsidR="002560A5" w:rsidRDefault="002560A5" w:rsidP="00CA40D3">
            <w:pPr>
              <w:pStyle w:val="a5"/>
              <w:numPr>
                <w:ilvl w:val="0"/>
                <w:numId w:val="10"/>
              </w:numPr>
              <w:ind w:firstLineChars="0"/>
            </w:pPr>
            <w:r>
              <w:rPr>
                <w:rFonts w:hint="eastAsia"/>
              </w:rPr>
              <w:t>备料</w:t>
            </w:r>
          </w:p>
          <w:p w:rsidR="002560A5" w:rsidRDefault="002560A5" w:rsidP="002560A5">
            <w:r>
              <w:rPr>
                <w:rFonts w:hint="eastAsia"/>
              </w:rPr>
              <w:t>3.</w:t>
            </w:r>
            <w:r w:rsidR="00CA40D3">
              <w:t xml:space="preserve"> </w:t>
            </w:r>
            <w:r>
              <w:rPr>
                <w:rFonts w:hint="eastAsia"/>
              </w:rPr>
              <w:t>化学法制浆</w:t>
            </w:r>
          </w:p>
          <w:p w:rsidR="002560A5" w:rsidRDefault="002560A5" w:rsidP="00CA40D3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蒸煮原理</w:t>
            </w:r>
          </w:p>
          <w:p w:rsidR="002560A5" w:rsidRDefault="002560A5" w:rsidP="00CA40D3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蒸煮过程与蒸煮技术</w:t>
            </w:r>
          </w:p>
          <w:p w:rsidR="002560A5" w:rsidRDefault="002560A5" w:rsidP="00CA40D3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蒸煮设备特点及应用</w:t>
            </w:r>
          </w:p>
          <w:p w:rsidR="002560A5" w:rsidRDefault="002560A5" w:rsidP="00CA40D3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化学浆的性质（质量指标）与用途</w:t>
            </w:r>
          </w:p>
          <w:p w:rsidR="002560A5" w:rsidRDefault="002560A5" w:rsidP="00CA40D3">
            <w:pPr>
              <w:pStyle w:val="a5"/>
              <w:numPr>
                <w:ilvl w:val="0"/>
                <w:numId w:val="12"/>
              </w:numPr>
              <w:ind w:firstLineChars="0"/>
            </w:pPr>
            <w:r>
              <w:rPr>
                <w:rFonts w:hint="eastAsia"/>
              </w:rPr>
              <w:t>化学法制浆的新发展</w:t>
            </w:r>
          </w:p>
          <w:p w:rsidR="002560A5" w:rsidRDefault="002560A5" w:rsidP="002560A5">
            <w:r>
              <w:rPr>
                <w:rFonts w:hint="eastAsia"/>
              </w:rPr>
              <w:t>4</w:t>
            </w:r>
            <w:r w:rsidR="00CA40D3"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高得率浆</w:t>
            </w:r>
          </w:p>
          <w:p w:rsidR="002560A5" w:rsidRDefault="002560A5" w:rsidP="00CA40D3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机械法、半化学法和化学机械法制浆的分类和用途</w:t>
            </w:r>
          </w:p>
          <w:p w:rsidR="002560A5" w:rsidRDefault="002560A5" w:rsidP="00CA40D3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盘磨机磨浆原理及影响因素</w:t>
            </w:r>
          </w:p>
          <w:p w:rsidR="002560A5" w:rsidRDefault="002560A5" w:rsidP="00CA40D3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普通机械浆原理（</w:t>
            </w:r>
            <w:r>
              <w:rPr>
                <w:rFonts w:hint="eastAsia"/>
              </w:rPr>
              <w:t>SGW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RMP</w:t>
            </w:r>
            <w:r>
              <w:rPr>
                <w:rFonts w:hint="eastAsia"/>
              </w:rPr>
              <w:t>）等制备过程及成浆特性</w:t>
            </w:r>
          </w:p>
          <w:p w:rsidR="002560A5" w:rsidRDefault="002560A5" w:rsidP="00CA40D3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预热盘磨机械浆（</w:t>
            </w:r>
            <w:r>
              <w:rPr>
                <w:rFonts w:hint="eastAsia"/>
              </w:rPr>
              <w:t>TMP</w:t>
            </w:r>
            <w:r>
              <w:rPr>
                <w:rFonts w:hint="eastAsia"/>
              </w:rPr>
              <w:t>）等制备过程及成浆特性</w:t>
            </w:r>
          </w:p>
          <w:p w:rsidR="002560A5" w:rsidRDefault="002560A5" w:rsidP="00CA40D3">
            <w:pPr>
              <w:pStyle w:val="a5"/>
              <w:numPr>
                <w:ilvl w:val="0"/>
                <w:numId w:val="14"/>
              </w:numPr>
              <w:ind w:firstLineChars="0"/>
            </w:pPr>
            <w:r>
              <w:rPr>
                <w:rFonts w:hint="eastAsia"/>
              </w:rPr>
              <w:t>化学机械浆（</w:t>
            </w:r>
            <w:r>
              <w:rPr>
                <w:rFonts w:hint="eastAsia"/>
              </w:rPr>
              <w:t>CMP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APMP</w:t>
            </w:r>
            <w:r>
              <w:rPr>
                <w:rFonts w:hint="eastAsia"/>
              </w:rPr>
              <w:t>）等制备过程及成浆特性</w:t>
            </w:r>
          </w:p>
          <w:p w:rsidR="002560A5" w:rsidRDefault="00CA40D3" w:rsidP="002560A5">
            <w:r>
              <w:rPr>
                <w:rFonts w:hint="eastAsia"/>
              </w:rPr>
              <w:t xml:space="preserve">5. </w:t>
            </w:r>
            <w:r w:rsidR="002560A5">
              <w:rPr>
                <w:rFonts w:hint="eastAsia"/>
              </w:rPr>
              <w:t>纸浆的洗涤、筛选、净化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纸浆的洗涤与废液的提取基本原理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洗涤方式及其影响因素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洗涤设备（结构特点为、工艺参数、适应性及优缺点）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纸浆筛选原理及影响因素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筛选设备（工作原理、结构特点、工艺条件、适应性及优缺点）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纸浆净化原理、设备及影响因素（锥形高渣器等设备的工作原理、结构特点、工艺条件及适应性）</w:t>
            </w:r>
          </w:p>
          <w:p w:rsidR="002560A5" w:rsidRDefault="002560A5" w:rsidP="00CA40D3">
            <w:pPr>
              <w:pStyle w:val="a5"/>
              <w:numPr>
                <w:ilvl w:val="0"/>
                <w:numId w:val="16"/>
              </w:numPr>
              <w:ind w:firstLineChars="0"/>
            </w:pPr>
            <w:r>
              <w:rPr>
                <w:rFonts w:hint="eastAsia"/>
              </w:rPr>
              <w:t>筛选净化流程的组合</w:t>
            </w:r>
          </w:p>
          <w:p w:rsidR="002560A5" w:rsidRDefault="00CA40D3" w:rsidP="002560A5">
            <w:r>
              <w:rPr>
                <w:rFonts w:hint="eastAsia"/>
              </w:rPr>
              <w:t>6.</w:t>
            </w:r>
            <w:r>
              <w:t xml:space="preserve"> </w:t>
            </w:r>
            <w:r w:rsidR="002560A5">
              <w:rPr>
                <w:rFonts w:hint="eastAsia"/>
              </w:rPr>
              <w:t>废纸制浆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废纸回用的意义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废纸的分类与收集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废纸再生过程和性质的变化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废纸的离解与废纸浆的净化与浓缩基本过程及原理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废纸脱墨原理和方法（浮选法和洗涤法脱墨）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lastRenderedPageBreak/>
              <w:t>脱墨剂的性能与种类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废纸脱墨流程、工艺与设备</w:t>
            </w:r>
          </w:p>
          <w:p w:rsidR="002560A5" w:rsidRDefault="002560A5" w:rsidP="00CA40D3">
            <w:pPr>
              <w:pStyle w:val="a5"/>
              <w:numPr>
                <w:ilvl w:val="0"/>
                <w:numId w:val="18"/>
              </w:numPr>
              <w:ind w:firstLineChars="0"/>
            </w:pPr>
            <w:r>
              <w:rPr>
                <w:rFonts w:hint="eastAsia"/>
              </w:rPr>
              <w:t>废纸脱墨的影响因素</w:t>
            </w:r>
          </w:p>
          <w:p w:rsidR="002560A5" w:rsidRDefault="00CA40D3" w:rsidP="002560A5">
            <w:r>
              <w:rPr>
                <w:rFonts w:hint="eastAsia"/>
              </w:rPr>
              <w:t>7.</w:t>
            </w:r>
            <w:r>
              <w:t xml:space="preserve"> </w:t>
            </w:r>
            <w:r w:rsidR="002560A5">
              <w:rPr>
                <w:rFonts w:hint="eastAsia"/>
              </w:rPr>
              <w:t>纸浆漂白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漂白目的与分类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漂白化学品和漂白流程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纸浆的颜色、白度、发色基因与漂白原理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化学浆的含氯常规漂白的方法及原理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化学浆的无元素氯与全无氯漂白的方法及原理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高得率纸浆的漂白方法及原理</w:t>
            </w:r>
          </w:p>
          <w:p w:rsidR="002560A5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</w:pPr>
            <w:r>
              <w:rPr>
                <w:rFonts w:hint="eastAsia"/>
              </w:rPr>
              <w:t>废纸浆的漂白方法及原理</w:t>
            </w:r>
          </w:p>
          <w:p w:rsidR="00317EDD" w:rsidRDefault="002560A5" w:rsidP="00CA40D3">
            <w:pPr>
              <w:pStyle w:val="a5"/>
              <w:numPr>
                <w:ilvl w:val="0"/>
                <w:numId w:val="20"/>
              </w:numPr>
              <w:ind w:firstLineChars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/>
              </w:rPr>
              <w:t>纸浆的返黄</w:t>
            </w:r>
          </w:p>
        </w:tc>
      </w:tr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考试总分：150分     考试时间：3小时    考试方式：笔试</w:t>
            </w:r>
          </w:p>
          <w:p w:rsidR="00317EDD" w:rsidRDefault="00317EDD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2560A5">
              <w:rPr>
                <w:rFonts w:hint="eastAsia"/>
                <w:szCs w:val="24"/>
              </w:rPr>
              <w:t>概念题</w:t>
            </w:r>
            <w:r>
              <w:rPr>
                <w:rFonts w:hint="eastAsia"/>
                <w:szCs w:val="24"/>
              </w:rPr>
              <w:t>（</w:t>
            </w:r>
            <w:r w:rsidR="002560A5">
              <w:rPr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</w:p>
          <w:p w:rsidR="00317EDD" w:rsidRDefault="002560A5" w:rsidP="00026679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判断题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3</w:t>
            </w:r>
            <w:r w:rsidR="00317EDD">
              <w:rPr>
                <w:rFonts w:hint="eastAsia"/>
                <w:szCs w:val="24"/>
              </w:rPr>
              <w:t>5分）</w:t>
            </w:r>
          </w:p>
          <w:p w:rsidR="00317EDD" w:rsidRDefault="002560A5" w:rsidP="002560A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简述</w:t>
            </w:r>
            <w:r>
              <w:rPr>
                <w:rFonts w:hAnsi="宋体"/>
                <w:szCs w:val="24"/>
              </w:rPr>
              <w:t>题</w:t>
            </w:r>
            <w:r w:rsidR="00317EDD">
              <w:rPr>
                <w:rFonts w:hAnsi="宋体" w:hint="eastAsia"/>
                <w:szCs w:val="24"/>
              </w:rPr>
              <w:t>（</w:t>
            </w:r>
            <w:r>
              <w:rPr>
                <w:rFonts w:hAnsi="宋体" w:hint="eastAsia"/>
                <w:szCs w:val="24"/>
              </w:rPr>
              <w:t>4</w:t>
            </w:r>
            <w:r>
              <w:rPr>
                <w:rFonts w:hAnsi="宋体"/>
                <w:szCs w:val="24"/>
              </w:rPr>
              <w:t>0</w:t>
            </w:r>
            <w:r w:rsidR="00317EDD">
              <w:rPr>
                <w:rFonts w:hAnsi="宋体" w:hint="eastAsia"/>
                <w:szCs w:val="24"/>
              </w:rPr>
              <w:t>分）</w:t>
            </w:r>
          </w:p>
          <w:p w:rsidR="002560A5" w:rsidRPr="002560A5" w:rsidRDefault="002560A5" w:rsidP="002560A5">
            <w:pPr>
              <w:pStyle w:val="2"/>
              <w:ind w:firstLineChars="550" w:firstLine="132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综合论述</w:t>
            </w:r>
            <w:r>
              <w:rPr>
                <w:rFonts w:hAnsi="宋体"/>
                <w:szCs w:val="24"/>
              </w:rPr>
              <w:t>与拓展题（</w:t>
            </w:r>
            <w:r>
              <w:rPr>
                <w:rFonts w:hAnsi="宋体" w:hint="eastAsia"/>
                <w:szCs w:val="24"/>
              </w:rPr>
              <w:t>4</w:t>
            </w:r>
            <w:r>
              <w:rPr>
                <w:rFonts w:hAnsi="宋体"/>
                <w:szCs w:val="24"/>
              </w:rPr>
              <w:t>5</w:t>
            </w:r>
            <w:r>
              <w:rPr>
                <w:rFonts w:hAnsi="宋体" w:hint="eastAsia"/>
                <w:szCs w:val="24"/>
              </w:rPr>
              <w:t>分</w:t>
            </w:r>
            <w:r>
              <w:rPr>
                <w:rFonts w:hAnsi="宋体"/>
                <w:szCs w:val="24"/>
              </w:rPr>
              <w:t>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E2A" w:rsidRDefault="00DB0E2A" w:rsidP="00EA0771">
      <w:r>
        <w:separator/>
      </w:r>
    </w:p>
  </w:endnote>
  <w:endnote w:type="continuationSeparator" w:id="1">
    <w:p w:rsidR="00DB0E2A" w:rsidRDefault="00DB0E2A" w:rsidP="00EA07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71" w:rsidRDefault="00EA077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71" w:rsidRDefault="00EA077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71" w:rsidRDefault="00EA077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E2A" w:rsidRDefault="00DB0E2A" w:rsidP="00EA0771">
      <w:r>
        <w:separator/>
      </w:r>
    </w:p>
  </w:footnote>
  <w:footnote w:type="continuationSeparator" w:id="1">
    <w:p w:rsidR="00DB0E2A" w:rsidRDefault="00DB0E2A" w:rsidP="00EA07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71" w:rsidRDefault="00EA077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71" w:rsidRDefault="00EA077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0771" w:rsidRDefault="00EA077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E933DFD"/>
    <w:multiLevelType w:val="hybridMultilevel"/>
    <w:tmpl w:val="C0A288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D05392"/>
    <w:multiLevelType w:val="hybridMultilevel"/>
    <w:tmpl w:val="A2E2344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D5168B9"/>
    <w:multiLevelType w:val="hybridMultilevel"/>
    <w:tmpl w:val="06DEEEF0"/>
    <w:lvl w:ilvl="0" w:tplc="56D6E552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193A5C"/>
    <w:multiLevelType w:val="hybridMultilevel"/>
    <w:tmpl w:val="D9FE756A"/>
    <w:lvl w:ilvl="0" w:tplc="690EB3D8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F9A4926"/>
    <w:multiLevelType w:val="hybridMultilevel"/>
    <w:tmpl w:val="18B88C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66B3750"/>
    <w:multiLevelType w:val="hybridMultilevel"/>
    <w:tmpl w:val="77347A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DC24E20"/>
    <w:multiLevelType w:val="hybridMultilevel"/>
    <w:tmpl w:val="A8983F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42F475B"/>
    <w:multiLevelType w:val="hybridMultilevel"/>
    <w:tmpl w:val="1194AFE8"/>
    <w:lvl w:ilvl="0" w:tplc="5E7414E6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A6D5F5B"/>
    <w:multiLevelType w:val="hybridMultilevel"/>
    <w:tmpl w:val="F89E5B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5C4F0A1D"/>
    <w:multiLevelType w:val="hybridMultilevel"/>
    <w:tmpl w:val="464C2F64"/>
    <w:lvl w:ilvl="0" w:tplc="61067E5E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843D56"/>
    <w:multiLevelType w:val="hybridMultilevel"/>
    <w:tmpl w:val="967A76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2192148"/>
    <w:multiLevelType w:val="hybridMultilevel"/>
    <w:tmpl w:val="DEDC4F46"/>
    <w:lvl w:ilvl="0" w:tplc="81CABD4E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E1F73D6"/>
    <w:multiLevelType w:val="hybridMultilevel"/>
    <w:tmpl w:val="106C4E28"/>
    <w:lvl w:ilvl="0" w:tplc="3C584CEA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5940C06"/>
    <w:multiLevelType w:val="hybridMultilevel"/>
    <w:tmpl w:val="E702CB98"/>
    <w:lvl w:ilvl="0" w:tplc="9C1EA274">
      <w:numFmt w:val="bullet"/>
      <w:lvlText w:val="●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10"/>
  </w:num>
  <w:num w:numId="10">
    <w:abstractNumId w:val="13"/>
  </w:num>
  <w:num w:numId="11">
    <w:abstractNumId w:val="19"/>
  </w:num>
  <w:num w:numId="12">
    <w:abstractNumId w:val="17"/>
  </w:num>
  <w:num w:numId="13">
    <w:abstractNumId w:val="18"/>
  </w:num>
  <w:num w:numId="14">
    <w:abstractNumId w:val="15"/>
  </w:num>
  <w:num w:numId="15">
    <w:abstractNumId w:val="16"/>
  </w:num>
  <w:num w:numId="16">
    <w:abstractNumId w:val="11"/>
  </w:num>
  <w:num w:numId="17">
    <w:abstractNumId w:val="20"/>
  </w:num>
  <w:num w:numId="18">
    <w:abstractNumId w:val="8"/>
  </w:num>
  <w:num w:numId="19">
    <w:abstractNumId w:val="9"/>
  </w:num>
  <w:num w:numId="20">
    <w:abstractNumId w:val="1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2560A5"/>
    <w:rsid w:val="00317EDD"/>
    <w:rsid w:val="00343296"/>
    <w:rsid w:val="00380B28"/>
    <w:rsid w:val="006D04ED"/>
    <w:rsid w:val="007008D5"/>
    <w:rsid w:val="00745C81"/>
    <w:rsid w:val="00882D8C"/>
    <w:rsid w:val="009925B6"/>
    <w:rsid w:val="00A819AE"/>
    <w:rsid w:val="00C841BA"/>
    <w:rsid w:val="00CA064D"/>
    <w:rsid w:val="00CA40D3"/>
    <w:rsid w:val="00DB0E2A"/>
    <w:rsid w:val="00EA0771"/>
    <w:rsid w:val="00EC31FA"/>
    <w:rsid w:val="00F63785"/>
    <w:rsid w:val="00FC3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unhideWhenUsed/>
    <w:rsid w:val="00EA07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077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07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077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CA40D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8</cp:revision>
  <dcterms:created xsi:type="dcterms:W3CDTF">2017-09-11T13:48:00Z</dcterms:created>
  <dcterms:modified xsi:type="dcterms:W3CDTF">2017-09-19T01:30:00Z</dcterms:modified>
</cp:coreProperties>
</file>