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2D422E">
        <w:rPr>
          <w:rFonts w:ascii="宋体" w:hAnsi="宋体" w:hint="eastAsia"/>
          <w:b/>
          <w:sz w:val="24"/>
        </w:rPr>
        <w:t>621</w:t>
      </w:r>
      <w:r w:rsidR="009430E1"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     考试科目名称: </w:t>
      </w:r>
      <w:r w:rsidR="005224C5">
        <w:rPr>
          <w:rFonts w:ascii="宋体" w:hAnsi="宋体" w:hint="eastAsia"/>
          <w:b/>
          <w:sz w:val="24"/>
        </w:rPr>
        <w:t>动物遗传学基础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65138E" w:rsidRDefault="0005588C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65138E">
              <w:rPr>
                <w:rFonts w:hint="eastAsia"/>
                <w:sz w:val="24"/>
              </w:rPr>
              <w:t>遗传学</w:t>
            </w:r>
            <w:r w:rsidR="006B4C1A" w:rsidRPr="0065138E">
              <w:rPr>
                <w:rFonts w:hint="eastAsia"/>
                <w:sz w:val="24"/>
              </w:rPr>
              <w:t>基本</w:t>
            </w:r>
            <w:r w:rsidRPr="0065138E">
              <w:rPr>
                <w:rFonts w:hint="eastAsia"/>
                <w:sz w:val="24"/>
              </w:rPr>
              <w:t>定律</w:t>
            </w:r>
            <w:r w:rsidR="006B4C1A" w:rsidRPr="0065138E">
              <w:rPr>
                <w:rFonts w:hint="eastAsia"/>
                <w:sz w:val="24"/>
              </w:rPr>
              <w:t>及其扩展</w:t>
            </w:r>
          </w:p>
          <w:p w:rsidR="00317EDD" w:rsidRPr="0065138E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要求考生熟练</w:t>
            </w:r>
            <w:r w:rsidR="0005588C" w:rsidRPr="0065138E">
              <w:rPr>
                <w:rFonts w:hint="eastAsia"/>
              </w:rPr>
              <w:t>遗传学</w:t>
            </w:r>
            <w:r w:rsidR="00DB0EAE" w:rsidRPr="0065138E">
              <w:rPr>
                <w:rFonts w:hint="eastAsia"/>
              </w:rPr>
              <w:t>基本</w:t>
            </w:r>
            <w:r w:rsidR="0005588C" w:rsidRPr="0065138E">
              <w:rPr>
                <w:rFonts w:hint="eastAsia"/>
              </w:rPr>
              <w:t>定律的内容</w:t>
            </w:r>
          </w:p>
          <w:p w:rsidR="003B16B6" w:rsidRPr="0065138E" w:rsidRDefault="00317EDD" w:rsidP="003B16B6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</w:t>
            </w:r>
            <w:r w:rsidR="00B0186D" w:rsidRPr="0065138E">
              <w:rPr>
                <w:rFonts w:hint="eastAsia"/>
              </w:rPr>
              <w:t>会</w:t>
            </w:r>
            <w:r w:rsidR="0005588C" w:rsidRPr="0065138E">
              <w:rPr>
                <w:rFonts w:hint="eastAsia"/>
              </w:rPr>
              <w:t>运用遗传学基本定律进行实例分析，会应用遗传学经典定律</w:t>
            </w:r>
            <w:r w:rsidR="005C478F" w:rsidRPr="0065138E">
              <w:rPr>
                <w:rFonts w:hint="eastAsia"/>
              </w:rPr>
              <w:t>分析和</w:t>
            </w:r>
            <w:r w:rsidR="0005588C" w:rsidRPr="0065138E">
              <w:rPr>
                <w:rFonts w:hint="eastAsia"/>
              </w:rPr>
              <w:t>解决生活和生产中的实际问题</w:t>
            </w:r>
            <w:r w:rsidR="003B16B6" w:rsidRPr="0065138E">
              <w:rPr>
                <w:rFonts w:hint="eastAsia"/>
              </w:rPr>
              <w:t xml:space="preserve"> </w:t>
            </w:r>
          </w:p>
          <w:p w:rsidR="00317EDD" w:rsidRPr="0065138E" w:rsidRDefault="003B16B6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要求考生会应用连锁定律进行基因定位</w:t>
            </w:r>
          </w:p>
          <w:p w:rsidR="006B4C1A" w:rsidRPr="0065138E" w:rsidRDefault="006B4C1A" w:rsidP="006B4C1A">
            <w:pPr>
              <w:pStyle w:val="a5"/>
              <w:numPr>
                <w:ilvl w:val="0"/>
                <w:numId w:val="1"/>
              </w:numPr>
              <w:spacing w:line="380" w:lineRule="exact"/>
              <w:ind w:firstLineChars="0"/>
              <w:rPr>
                <w:sz w:val="24"/>
              </w:rPr>
            </w:pPr>
            <w:r w:rsidRPr="0065138E">
              <w:rPr>
                <w:rFonts w:hint="eastAsia"/>
                <w:sz w:val="24"/>
              </w:rPr>
              <w:t>非孟德尔遗传</w:t>
            </w:r>
          </w:p>
          <w:p w:rsidR="006B4C1A" w:rsidRPr="0065138E" w:rsidRDefault="00313FB4" w:rsidP="00313FB4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</w:pPr>
            <w:r w:rsidRPr="0065138E">
              <w:rPr>
                <w:rFonts w:hint="eastAsia"/>
              </w:rPr>
              <w:t>要求考生掌握非孟德尔遗传现象</w:t>
            </w:r>
          </w:p>
          <w:p w:rsidR="00302813" w:rsidRPr="0065138E" w:rsidRDefault="003B16B6" w:rsidP="00313FB4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</w:pPr>
            <w:r w:rsidRPr="0065138E">
              <w:rPr>
                <w:rFonts w:hint="eastAsia"/>
              </w:rPr>
              <w:t>要求考生</w:t>
            </w:r>
            <w:r w:rsidR="00302813" w:rsidRPr="0065138E">
              <w:rPr>
                <w:rFonts w:hint="eastAsia"/>
              </w:rPr>
              <w:t>掌握非孟德尔遗传现象的遗传本质</w:t>
            </w:r>
          </w:p>
          <w:p w:rsidR="00317EDD" w:rsidRPr="0065138E" w:rsidRDefault="006B4C1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65138E">
              <w:rPr>
                <w:rFonts w:hint="eastAsia"/>
                <w:sz w:val="24"/>
              </w:rPr>
              <w:t>遗传物质的分子基础及遗传物质的改变</w:t>
            </w:r>
          </w:p>
          <w:p w:rsidR="00317EDD" w:rsidRPr="0065138E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要求考生熟练掌握</w:t>
            </w:r>
            <w:r w:rsidR="006B4C1A" w:rsidRPr="0065138E">
              <w:rPr>
                <w:rFonts w:hint="eastAsia"/>
              </w:rPr>
              <w:t>遗传物质的分子结构及传递规律</w:t>
            </w:r>
          </w:p>
          <w:p w:rsidR="00317EDD" w:rsidRPr="0065138E" w:rsidRDefault="006B4C1A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要求考生掌握基因表达调控的方式</w:t>
            </w:r>
          </w:p>
          <w:p w:rsidR="006B4C1A" w:rsidRPr="0065138E" w:rsidRDefault="00876503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65138E">
              <w:rPr>
                <w:rFonts w:hint="eastAsia"/>
              </w:rPr>
              <w:t>要求考生</w:t>
            </w:r>
            <w:r w:rsidR="006B4C1A" w:rsidRPr="0065138E">
              <w:rPr>
                <w:rFonts w:hint="eastAsia"/>
              </w:rPr>
              <w:t>理解遗传物质改变的类型及表型效应</w:t>
            </w:r>
          </w:p>
          <w:p w:rsidR="00317EDD" w:rsidRDefault="00302813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群体和数量遗传学基础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3B16B6">
              <w:rPr>
                <w:rFonts w:hint="eastAsia"/>
              </w:rPr>
              <w:t>掌握哈迪温伯格定律并会应用其进行基因</w:t>
            </w:r>
            <w:r w:rsidR="00DB0EAE">
              <w:rPr>
                <w:rFonts w:hint="eastAsia"/>
              </w:rPr>
              <w:t>、</w:t>
            </w:r>
            <w:r w:rsidR="003B16B6">
              <w:rPr>
                <w:rFonts w:hint="eastAsia"/>
              </w:rPr>
              <w:t>基因型频率的计算</w:t>
            </w:r>
          </w:p>
          <w:p w:rsidR="003B16B6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3B16B6">
              <w:rPr>
                <w:rFonts w:hint="eastAsia"/>
              </w:rPr>
              <w:t>掌握多基因假说</w:t>
            </w:r>
          </w:p>
          <w:p w:rsidR="00317EDD" w:rsidRDefault="003B16B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要求考生了解近亲繁殖的危害及杂种优势的利用</w:t>
            </w:r>
          </w:p>
          <w:p w:rsidR="00317EDD" w:rsidRDefault="003B16B6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</w:rPr>
              <w:t>基因工程</w:t>
            </w:r>
          </w:p>
          <w:p w:rsidR="00317EDD" w:rsidRDefault="00B0186D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</w:rPr>
              <w:t>PCR</w:t>
            </w:r>
            <w:r w:rsidR="000E07E1">
              <w:rPr>
                <w:rFonts w:hint="eastAsia"/>
              </w:rPr>
              <w:t>原理</w:t>
            </w:r>
            <w:r w:rsidR="000E07E1">
              <w:t>与</w:t>
            </w:r>
            <w:r>
              <w:rPr>
                <w:rFonts w:hint="eastAsia"/>
              </w:rPr>
              <w:t>技术</w:t>
            </w:r>
          </w:p>
          <w:p w:rsidR="00317EDD" w:rsidRDefault="00317EDD" w:rsidP="00876503">
            <w:pPr>
              <w:spacing w:line="380" w:lineRule="exact"/>
            </w:pPr>
          </w:p>
          <w:p w:rsidR="00317EDD" w:rsidRDefault="00317EDD" w:rsidP="00026679">
            <w:pPr>
              <w:widowControl/>
              <w:ind w:leftChars="371" w:left="779"/>
              <w:jc w:val="left"/>
            </w:pPr>
          </w:p>
          <w:p w:rsidR="00317EDD" w:rsidRDefault="00317EDD" w:rsidP="003B16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bookmarkStart w:id="0" w:name="_GoBack"/>
        <w:bookmarkEnd w:id="0"/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</w:t>
            </w:r>
            <w:r w:rsidR="00B0186D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考试时间：3小时    考试方式：笔试</w:t>
            </w:r>
          </w:p>
          <w:p w:rsidR="00317EDD" w:rsidRDefault="00317EDD" w:rsidP="00876503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876503">
              <w:rPr>
                <w:rFonts w:hint="eastAsia"/>
                <w:szCs w:val="24"/>
              </w:rPr>
              <w:t>名词解释，</w:t>
            </w:r>
            <w:r w:rsidR="0005588C">
              <w:rPr>
                <w:rFonts w:hint="eastAsia"/>
                <w:szCs w:val="24"/>
              </w:rPr>
              <w:t>填空，</w:t>
            </w:r>
            <w:r w:rsidR="003B16B6">
              <w:rPr>
                <w:rFonts w:hint="eastAsia"/>
                <w:szCs w:val="24"/>
              </w:rPr>
              <w:t>选择或</w:t>
            </w:r>
            <w:r w:rsidR="0005588C">
              <w:rPr>
                <w:rFonts w:hint="eastAsia"/>
                <w:szCs w:val="24"/>
              </w:rPr>
              <w:t>改错</w:t>
            </w:r>
            <w:r w:rsidR="00876503">
              <w:rPr>
                <w:rFonts w:hint="eastAsia"/>
                <w:szCs w:val="24"/>
              </w:rPr>
              <w:t>，问答题，计算</w:t>
            </w:r>
            <w:r w:rsidR="00876503">
              <w:rPr>
                <w:szCs w:val="24"/>
              </w:rPr>
              <w:t>题，分析或</w:t>
            </w:r>
            <w:r w:rsidR="00876503">
              <w:rPr>
                <w:rFonts w:hAnsi="宋体" w:hint="eastAsia"/>
                <w:szCs w:val="24"/>
              </w:rPr>
              <w:t>论述题等</w:t>
            </w:r>
            <w:r w:rsidR="00876503">
              <w:rPr>
                <w:rFonts w:hAnsi="宋体"/>
                <w:szCs w:val="24"/>
              </w:rPr>
              <w:t>。</w:t>
            </w:r>
          </w:p>
          <w:p w:rsidR="0036775B" w:rsidRDefault="0036775B" w:rsidP="00876503">
            <w:pPr>
              <w:pStyle w:val="2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141" w:rsidRDefault="004A6141" w:rsidP="005224C5">
      <w:r>
        <w:separator/>
      </w:r>
    </w:p>
  </w:endnote>
  <w:endnote w:type="continuationSeparator" w:id="1">
    <w:p w:rsidR="004A6141" w:rsidRDefault="004A6141" w:rsidP="00522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141" w:rsidRDefault="004A6141" w:rsidP="005224C5">
      <w:r>
        <w:separator/>
      </w:r>
    </w:p>
  </w:footnote>
  <w:footnote w:type="continuationSeparator" w:id="1">
    <w:p w:rsidR="004A6141" w:rsidRDefault="004A6141" w:rsidP="00522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C5" w:rsidRDefault="005224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1C97170"/>
    <w:multiLevelType w:val="hybridMultilevel"/>
    <w:tmpl w:val="9A589158"/>
    <w:lvl w:ilvl="0" w:tplc="DA6E41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5588C"/>
    <w:rsid w:val="000E07E1"/>
    <w:rsid w:val="00184FE5"/>
    <w:rsid w:val="002D422E"/>
    <w:rsid w:val="00302813"/>
    <w:rsid w:val="00313FB4"/>
    <w:rsid w:val="00317EDD"/>
    <w:rsid w:val="0036775B"/>
    <w:rsid w:val="00380B28"/>
    <w:rsid w:val="003B16B6"/>
    <w:rsid w:val="004A5460"/>
    <w:rsid w:val="004A6141"/>
    <w:rsid w:val="005224C5"/>
    <w:rsid w:val="00553B12"/>
    <w:rsid w:val="005945B1"/>
    <w:rsid w:val="005C478F"/>
    <w:rsid w:val="00642F4F"/>
    <w:rsid w:val="0065138E"/>
    <w:rsid w:val="006829F3"/>
    <w:rsid w:val="006B4C1A"/>
    <w:rsid w:val="007008D5"/>
    <w:rsid w:val="00734D81"/>
    <w:rsid w:val="00745C81"/>
    <w:rsid w:val="00876503"/>
    <w:rsid w:val="00892435"/>
    <w:rsid w:val="008D12F5"/>
    <w:rsid w:val="009430E1"/>
    <w:rsid w:val="00B0186D"/>
    <w:rsid w:val="00B11B2F"/>
    <w:rsid w:val="00B7609B"/>
    <w:rsid w:val="00B80CE7"/>
    <w:rsid w:val="00DB0EAE"/>
    <w:rsid w:val="00E603EC"/>
    <w:rsid w:val="00FB3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22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4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4C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B4C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15</cp:revision>
  <dcterms:created xsi:type="dcterms:W3CDTF">2017-09-03T17:15:00Z</dcterms:created>
  <dcterms:modified xsi:type="dcterms:W3CDTF">2017-09-19T01:01:00Z</dcterms:modified>
</cp:coreProperties>
</file>