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4DE" w:rsidRDefault="00EC34DE">
      <w:pPr>
        <w:spacing w:line="440" w:lineRule="exact"/>
        <w:rPr>
          <w:rFonts w:ascii="黑体" w:eastAsia="黑体" w:hAnsi="宋体"/>
          <w:sz w:val="24"/>
          <w:szCs w:val="24"/>
        </w:rPr>
      </w:pPr>
      <w:r>
        <w:rPr>
          <w:rFonts w:cs="宋体" w:hint="eastAsia"/>
          <w:sz w:val="28"/>
          <w:szCs w:val="28"/>
        </w:rPr>
        <w:t>附件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：</w:t>
      </w:r>
    </w:p>
    <w:p w:rsidR="00EC34DE" w:rsidRDefault="00EC34DE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2018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:rsidR="00EC34DE" w:rsidRDefault="00EC34DE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</w:p>
    <w:p w:rsidR="00EC34DE" w:rsidRDefault="00EC34DE">
      <w:pPr>
        <w:adjustRightInd w:val="0"/>
        <w:snapToGrid w:val="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4"/>
          <w:szCs w:val="24"/>
        </w:rPr>
        <w:t>考试科目代码：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  <w:r w:rsidR="00FF699B">
        <w:rPr>
          <w:rFonts w:ascii="宋体" w:hAnsi="宋体" w:cs="宋体" w:hint="eastAsia"/>
          <w:b/>
          <w:bCs/>
          <w:sz w:val="24"/>
          <w:szCs w:val="24"/>
        </w:rPr>
        <w:t>617</w:t>
      </w:r>
      <w:r w:rsidR="000B1B6F">
        <w:rPr>
          <w:rFonts w:ascii="宋体" w:hAnsi="宋体" w:cs="宋体" w:hint="eastAsia"/>
          <w:b/>
          <w:bCs/>
          <w:sz w:val="24"/>
          <w:szCs w:val="24"/>
        </w:rPr>
        <w:t xml:space="preserve">   </w:t>
      </w:r>
      <w:r>
        <w:rPr>
          <w:rFonts w:ascii="宋体" w:hAnsi="宋体" w:cs="宋体"/>
          <w:b/>
          <w:bCs/>
          <w:sz w:val="24"/>
          <w:szCs w:val="24"/>
        </w:rPr>
        <w:t xml:space="preserve">   </w:t>
      </w:r>
      <w:r>
        <w:rPr>
          <w:rFonts w:ascii="宋体" w:hAnsi="宋体" w:cs="宋体" w:hint="eastAsia"/>
          <w:b/>
          <w:bCs/>
          <w:sz w:val="24"/>
          <w:szCs w:val="24"/>
        </w:rPr>
        <w:t>考试科目名称</w:t>
      </w:r>
      <w:r>
        <w:rPr>
          <w:rFonts w:ascii="宋体" w:hAnsi="宋体" w:cs="宋体"/>
          <w:b/>
          <w:bCs/>
          <w:sz w:val="24"/>
          <w:szCs w:val="24"/>
        </w:rPr>
        <w:t>:</w:t>
      </w:r>
      <w:r w:rsidRPr="00FC465A">
        <w:rPr>
          <w:rFonts w:ascii="宋体" w:hAnsi="宋体" w:cs="宋体" w:hint="eastAsia"/>
          <w:b/>
          <w:bCs/>
          <w:sz w:val="24"/>
          <w:szCs w:val="24"/>
        </w:rPr>
        <w:t>园林树木学（含园林苗圃）</w:t>
      </w:r>
      <w:r>
        <w:rPr>
          <w:rFonts w:ascii="宋体" w:hAnsi="宋体" w:cs="宋体"/>
          <w:b/>
          <w:bCs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sz w:val="28"/>
          <w:szCs w:val="28"/>
        </w:rPr>
        <w:t xml:space="preserve">        </w:t>
      </w:r>
    </w:p>
    <w:tbl>
      <w:tblPr>
        <w:tblW w:w="91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180"/>
      </w:tblGrid>
      <w:tr w:rsidR="00EC34DE">
        <w:tc>
          <w:tcPr>
            <w:tcW w:w="9180" w:type="dxa"/>
          </w:tcPr>
          <w:p w:rsidR="00EC34DE" w:rsidRDefault="00EC34DE">
            <w:pPr>
              <w:rPr>
                <w:rFonts w:ascii="宋体"/>
                <w:sz w:val="24"/>
                <w:szCs w:val="24"/>
              </w:rPr>
            </w:pPr>
          </w:p>
          <w:p w:rsidR="00EC34DE" w:rsidRDefault="00EC34DE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考试内容范围</w:t>
            </w:r>
            <w:r>
              <w:rPr>
                <w:rFonts w:ascii="宋体" w:hAnsi="宋体" w:cs="宋体"/>
                <w:sz w:val="24"/>
                <w:szCs w:val="24"/>
              </w:rPr>
              <w:t xml:space="preserve">: </w:t>
            </w:r>
          </w:p>
          <w:p w:rsidR="00EC34DE" w:rsidRDefault="00EC34DE">
            <w:pPr>
              <w:rPr>
                <w:rFonts w:ascii="宋体"/>
                <w:sz w:val="24"/>
                <w:szCs w:val="24"/>
              </w:rPr>
            </w:pPr>
          </w:p>
          <w:p w:rsidR="00EC34DE" w:rsidRDefault="00EC34DE">
            <w:pPr>
              <w:widowControl/>
              <w:jc w:val="left"/>
              <w:rPr>
                <w:rFonts w:ascii="黑体" w:eastAsia="黑体" w:hAnsi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园林树木学部分考试内容</w:t>
            </w:r>
          </w:p>
          <w:p w:rsidR="00EC34DE" w:rsidRDefault="00EC34DE">
            <w:pPr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总论</w:t>
            </w:r>
          </w:p>
          <w:p w:rsidR="00EC34DE" w:rsidRDefault="00EC34DE">
            <w:r>
              <w:rPr>
                <w:rFonts w:cs="宋体" w:hint="eastAsia"/>
              </w:rPr>
              <w:t>绪论</w:t>
            </w:r>
            <w:r>
              <w:t xml:space="preserve"> </w:t>
            </w:r>
            <w:r>
              <w:rPr>
                <w:rFonts w:cs="宋体" w:hint="eastAsia"/>
              </w:rPr>
              <w:t>园林树木学的基本概念及学习方法等</w:t>
            </w:r>
          </w:p>
          <w:p w:rsidR="00EC34DE" w:rsidRDefault="00EC34DE">
            <w:pPr>
              <w:numPr>
                <w:ilvl w:val="0"/>
                <w:numId w:val="1"/>
              </w:numPr>
            </w:pPr>
            <w:r>
              <w:rPr>
                <w:rFonts w:cs="宋体" w:hint="eastAsia"/>
              </w:rPr>
              <w:t>园林树木的分类</w:t>
            </w:r>
          </w:p>
          <w:p w:rsidR="00EC34DE" w:rsidRDefault="00EC34DE">
            <w:r>
              <w:rPr>
                <w:rFonts w:cs="宋体" w:hint="eastAsia"/>
              </w:rPr>
              <w:t>第二章</w:t>
            </w:r>
            <w:r>
              <w:t xml:space="preserve"> </w:t>
            </w:r>
            <w:r>
              <w:rPr>
                <w:rFonts w:cs="宋体" w:hint="eastAsia"/>
              </w:rPr>
              <w:t>园林树木的观赏特性</w:t>
            </w:r>
          </w:p>
          <w:p w:rsidR="00EC34DE" w:rsidRDefault="00EC34DE">
            <w:r>
              <w:rPr>
                <w:rFonts w:cs="宋体" w:hint="eastAsia"/>
              </w:rPr>
              <w:t>第三章</w:t>
            </w:r>
            <w:r>
              <w:t xml:space="preserve"> </w:t>
            </w:r>
            <w:r>
              <w:rPr>
                <w:rFonts w:cs="宋体" w:hint="eastAsia"/>
              </w:rPr>
              <w:t>园林树木的功能与作用</w:t>
            </w:r>
            <w:bookmarkStart w:id="0" w:name="_GoBack"/>
            <w:bookmarkEnd w:id="0"/>
          </w:p>
          <w:p w:rsidR="00EC34DE" w:rsidRDefault="00EC34DE">
            <w:r>
              <w:rPr>
                <w:rFonts w:cs="宋体" w:hint="eastAsia"/>
              </w:rPr>
              <w:t>第四章</w:t>
            </w:r>
            <w:r>
              <w:t xml:space="preserve"> </w:t>
            </w:r>
            <w:r>
              <w:rPr>
                <w:rFonts w:cs="宋体" w:hint="eastAsia"/>
              </w:rPr>
              <w:t>园林树木的配植</w:t>
            </w:r>
          </w:p>
          <w:p w:rsidR="00EC34DE" w:rsidRDefault="00EC34DE">
            <w:pPr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各论</w:t>
            </w:r>
          </w:p>
          <w:p w:rsidR="00EC34DE" w:rsidRDefault="00EC34DE">
            <w:r>
              <w:rPr>
                <w:rFonts w:cs="宋体" w:hint="eastAsia"/>
              </w:rPr>
              <w:t>第一节裸子植物</w:t>
            </w:r>
            <w:r>
              <w:t>Gymnospermae</w:t>
            </w:r>
          </w:p>
          <w:p w:rsidR="00EC34DE" w:rsidRDefault="00EC34DE">
            <w:r>
              <w:rPr>
                <w:rFonts w:cs="宋体" w:hint="eastAsia"/>
              </w:rPr>
              <w:t>一、</w:t>
            </w:r>
            <w:r>
              <w:t xml:space="preserve">  </w:t>
            </w:r>
            <w:r>
              <w:rPr>
                <w:rFonts w:cs="宋体" w:hint="eastAsia"/>
              </w:rPr>
              <w:t>苏铁科</w:t>
            </w:r>
            <w:r>
              <w:t>Cycadaceae</w:t>
            </w:r>
            <w:r>
              <w:br/>
            </w:r>
            <w:r>
              <w:rPr>
                <w:rFonts w:cs="宋体" w:hint="eastAsia"/>
              </w:rPr>
              <w:t>二、</w:t>
            </w:r>
            <w:r>
              <w:t xml:space="preserve">  </w:t>
            </w:r>
            <w:r>
              <w:rPr>
                <w:rFonts w:cs="宋体" w:hint="eastAsia"/>
              </w:rPr>
              <w:t>银杏科</w:t>
            </w:r>
            <w:r>
              <w:t xml:space="preserve"> Ginkgoaceae</w:t>
            </w:r>
          </w:p>
          <w:p w:rsidR="00EC34DE" w:rsidRDefault="00EC34DE">
            <w:r>
              <w:rPr>
                <w:rFonts w:cs="宋体" w:hint="eastAsia"/>
              </w:rPr>
              <w:t>三、</w:t>
            </w:r>
            <w:r>
              <w:t xml:space="preserve">  </w:t>
            </w:r>
            <w:r>
              <w:rPr>
                <w:rFonts w:cs="宋体" w:hint="eastAsia"/>
              </w:rPr>
              <w:t>松科</w:t>
            </w:r>
            <w:r>
              <w:t xml:space="preserve"> Pinaceae</w:t>
            </w:r>
          </w:p>
          <w:p w:rsidR="00EC34DE" w:rsidRDefault="00EC34DE">
            <w:r>
              <w:rPr>
                <w:rFonts w:cs="宋体" w:hint="eastAsia"/>
              </w:rPr>
              <w:t>四、</w:t>
            </w:r>
            <w:r>
              <w:t xml:space="preserve"> </w:t>
            </w:r>
            <w:r>
              <w:rPr>
                <w:rFonts w:cs="宋体" w:hint="eastAsia"/>
              </w:rPr>
              <w:t>杉科</w:t>
            </w:r>
            <w:r>
              <w:t>Taxidiaceae</w:t>
            </w:r>
          </w:p>
          <w:p w:rsidR="00EC34DE" w:rsidRDefault="00EC34DE">
            <w:r>
              <w:rPr>
                <w:rFonts w:cs="宋体" w:hint="eastAsia"/>
              </w:rPr>
              <w:t>五、</w:t>
            </w:r>
            <w:r>
              <w:t xml:space="preserve"> </w:t>
            </w:r>
            <w:r>
              <w:rPr>
                <w:rFonts w:cs="宋体" w:hint="eastAsia"/>
              </w:rPr>
              <w:t>红豆杉科</w:t>
            </w:r>
            <w:r>
              <w:t>Taxaceae</w:t>
            </w:r>
          </w:p>
          <w:p w:rsidR="00EC34DE" w:rsidRDefault="00EC34DE">
            <w:r>
              <w:rPr>
                <w:rFonts w:cs="宋体" w:hint="eastAsia"/>
              </w:rPr>
              <w:t>第二节被子植物</w:t>
            </w:r>
            <w:r>
              <w:t>Angiospermae</w:t>
            </w:r>
          </w:p>
          <w:p w:rsidR="00EC34DE" w:rsidRDefault="00EC34DE">
            <w:r>
              <w:rPr>
                <w:rFonts w:cs="宋体" w:hint="eastAsia"/>
              </w:rPr>
              <w:t>一、</w:t>
            </w:r>
            <w:r>
              <w:t xml:space="preserve">  </w:t>
            </w:r>
            <w:r>
              <w:rPr>
                <w:rFonts w:cs="宋体" w:hint="eastAsia"/>
              </w:rPr>
              <w:t>杨柳科</w:t>
            </w:r>
            <w:r>
              <w:t>Salicaceae</w:t>
            </w:r>
            <w:r>
              <w:br/>
            </w:r>
            <w:r>
              <w:rPr>
                <w:rFonts w:cs="宋体" w:hint="eastAsia"/>
              </w:rPr>
              <w:t>二、</w:t>
            </w:r>
            <w:r>
              <w:t xml:space="preserve">  </w:t>
            </w:r>
            <w:r>
              <w:rPr>
                <w:rFonts w:cs="宋体" w:hint="eastAsia"/>
              </w:rPr>
              <w:t>胡桃科</w:t>
            </w:r>
            <w:r>
              <w:t>Jugandaceae</w:t>
            </w:r>
          </w:p>
          <w:p w:rsidR="00EC34DE" w:rsidRDefault="00EC34DE">
            <w:r>
              <w:rPr>
                <w:rFonts w:cs="宋体" w:hint="eastAsia"/>
              </w:rPr>
              <w:t>三、</w:t>
            </w:r>
            <w:r>
              <w:t xml:space="preserve">  </w:t>
            </w:r>
            <w:r>
              <w:rPr>
                <w:rFonts w:cs="宋体" w:hint="eastAsia"/>
              </w:rPr>
              <w:t>桦木科</w:t>
            </w:r>
            <w:r>
              <w:t xml:space="preserve">Betulaceae    </w:t>
            </w:r>
          </w:p>
          <w:p w:rsidR="00EC34DE" w:rsidRDefault="00EC34DE">
            <w:r>
              <w:rPr>
                <w:rFonts w:cs="宋体" w:hint="eastAsia"/>
              </w:rPr>
              <w:t>四、</w:t>
            </w:r>
            <w:r>
              <w:t xml:space="preserve">  </w:t>
            </w:r>
            <w:r>
              <w:rPr>
                <w:rFonts w:cs="宋体" w:hint="eastAsia"/>
              </w:rPr>
              <w:t>山毛榉科</w:t>
            </w:r>
            <w:r>
              <w:t>Fagaceae</w:t>
            </w:r>
          </w:p>
          <w:p w:rsidR="00EC34DE" w:rsidRDefault="00EC34DE">
            <w:r>
              <w:rPr>
                <w:rFonts w:cs="宋体" w:hint="eastAsia"/>
              </w:rPr>
              <w:t>五、</w:t>
            </w:r>
            <w:r>
              <w:t xml:space="preserve">  </w:t>
            </w:r>
            <w:r>
              <w:rPr>
                <w:rFonts w:cs="宋体" w:hint="eastAsia"/>
              </w:rPr>
              <w:t>榆科</w:t>
            </w:r>
            <w:r>
              <w:t>Ulmaceae</w:t>
            </w:r>
          </w:p>
          <w:p w:rsidR="00EC34DE" w:rsidRDefault="00EC34DE">
            <w:r>
              <w:rPr>
                <w:rFonts w:cs="宋体" w:hint="eastAsia"/>
              </w:rPr>
              <w:t>六、</w:t>
            </w:r>
            <w:r>
              <w:t xml:space="preserve">  </w:t>
            </w:r>
            <w:r>
              <w:rPr>
                <w:rFonts w:cs="宋体" w:hint="eastAsia"/>
              </w:rPr>
              <w:t>桑科</w:t>
            </w:r>
            <w:r>
              <w:t>Moraceae</w:t>
            </w:r>
          </w:p>
          <w:p w:rsidR="00EC34DE" w:rsidRDefault="00EC34DE">
            <w:r>
              <w:rPr>
                <w:rFonts w:cs="宋体" w:hint="eastAsia"/>
              </w:rPr>
              <w:t>七、</w:t>
            </w:r>
            <w:r>
              <w:t xml:space="preserve">  </w:t>
            </w:r>
            <w:r>
              <w:rPr>
                <w:rFonts w:cs="宋体" w:hint="eastAsia"/>
              </w:rPr>
              <w:t>小檗科</w:t>
            </w:r>
            <w:r>
              <w:t>Berberidaceae</w:t>
            </w:r>
          </w:p>
          <w:p w:rsidR="00EC34DE" w:rsidRDefault="00EC34DE">
            <w:r>
              <w:rPr>
                <w:rFonts w:cs="宋体" w:hint="eastAsia"/>
              </w:rPr>
              <w:t>八、</w:t>
            </w:r>
            <w:r>
              <w:t xml:space="preserve">  </w:t>
            </w:r>
            <w:r>
              <w:rPr>
                <w:rFonts w:cs="宋体" w:hint="eastAsia"/>
              </w:rPr>
              <w:t>木兰科</w:t>
            </w:r>
            <w:r>
              <w:t>Magmo1iaceae</w:t>
            </w:r>
          </w:p>
          <w:p w:rsidR="00EC34DE" w:rsidRDefault="00EC34DE">
            <w:r>
              <w:rPr>
                <w:rFonts w:cs="宋体" w:hint="eastAsia"/>
              </w:rPr>
              <w:t>九、</w:t>
            </w:r>
            <w:r>
              <w:t xml:space="preserve">  </w:t>
            </w:r>
            <w:r>
              <w:rPr>
                <w:rFonts w:cs="宋体" w:hint="eastAsia"/>
              </w:rPr>
              <w:t>樟科</w:t>
            </w:r>
            <w:r>
              <w:t>Lauraceae</w:t>
            </w:r>
          </w:p>
          <w:p w:rsidR="00EC34DE" w:rsidRDefault="00EC34DE">
            <w:r>
              <w:rPr>
                <w:rFonts w:cs="宋体" w:hint="eastAsia"/>
              </w:rPr>
              <w:t>十、</w:t>
            </w:r>
            <w:r>
              <w:t xml:space="preserve">  </w:t>
            </w:r>
            <w:r>
              <w:rPr>
                <w:rFonts w:cs="宋体" w:hint="eastAsia"/>
              </w:rPr>
              <w:t>虎耳草科</w:t>
            </w:r>
            <w:r>
              <w:t>Saxifragaaceae</w:t>
            </w:r>
            <w:r>
              <w:br/>
            </w:r>
            <w:r>
              <w:rPr>
                <w:rFonts w:cs="宋体" w:hint="eastAsia"/>
              </w:rPr>
              <w:t>十一、海桐科</w:t>
            </w:r>
            <w:r>
              <w:t xml:space="preserve"> Pinosporaceae</w:t>
            </w:r>
          </w:p>
          <w:p w:rsidR="00EC34DE" w:rsidRDefault="00EC34DE">
            <w:r>
              <w:rPr>
                <w:rFonts w:cs="宋体" w:hint="eastAsia"/>
              </w:rPr>
              <w:t>十二、金缕梅科</w:t>
            </w:r>
            <w:r>
              <w:t>Hamamelidaceae</w:t>
            </w:r>
          </w:p>
          <w:p w:rsidR="00EC34DE" w:rsidRDefault="00EC34DE">
            <w:r>
              <w:rPr>
                <w:rFonts w:cs="宋体" w:hint="eastAsia"/>
              </w:rPr>
              <w:t>十三、杜仲科</w:t>
            </w:r>
            <w:r>
              <w:t>Eucommiaceae</w:t>
            </w:r>
          </w:p>
          <w:p w:rsidR="00EC34DE" w:rsidRDefault="00EC34DE">
            <w:r>
              <w:rPr>
                <w:rFonts w:cs="宋体" w:hint="eastAsia"/>
              </w:rPr>
              <w:t>十四、悬铃木科</w:t>
            </w:r>
            <w:r>
              <w:t>P1atanaceae</w:t>
            </w:r>
          </w:p>
          <w:p w:rsidR="00EC34DE" w:rsidRDefault="00EC34DE">
            <w:r>
              <w:rPr>
                <w:rFonts w:cs="宋体" w:hint="eastAsia"/>
              </w:rPr>
              <w:t>十五、蔷薇科</w:t>
            </w:r>
            <w:r>
              <w:t>Rosaceae</w:t>
            </w:r>
          </w:p>
          <w:p w:rsidR="00EC34DE" w:rsidRDefault="00EC34DE">
            <w:r>
              <w:rPr>
                <w:rFonts w:cs="宋体" w:hint="eastAsia"/>
              </w:rPr>
              <w:t>十六、豆科</w:t>
            </w:r>
            <w:r>
              <w:t>Leguminosae</w:t>
            </w:r>
          </w:p>
          <w:p w:rsidR="00EC34DE" w:rsidRDefault="00EC34DE">
            <w:r>
              <w:rPr>
                <w:rFonts w:cs="宋体" w:hint="eastAsia"/>
              </w:rPr>
              <w:t>十七、苦木科</w:t>
            </w:r>
            <w:r>
              <w:t>Simarubaceae</w:t>
            </w:r>
          </w:p>
          <w:p w:rsidR="00EC34DE" w:rsidRDefault="00EC34DE">
            <w:r>
              <w:rPr>
                <w:rFonts w:cs="宋体" w:hint="eastAsia"/>
              </w:rPr>
              <w:t>十八、楝科</w:t>
            </w:r>
            <w:r>
              <w:t>Meliaceae</w:t>
            </w:r>
            <w:r>
              <w:br/>
            </w:r>
            <w:r>
              <w:rPr>
                <w:rFonts w:cs="宋体" w:hint="eastAsia"/>
              </w:rPr>
              <w:t>十九、大戟科</w:t>
            </w:r>
            <w:r>
              <w:t xml:space="preserve">Euphorbiaeae </w:t>
            </w:r>
          </w:p>
          <w:p w:rsidR="00EC34DE" w:rsidRDefault="00EC34DE">
            <w:r>
              <w:rPr>
                <w:rFonts w:cs="宋体" w:hint="eastAsia"/>
              </w:rPr>
              <w:t>二十、漆树科</w:t>
            </w:r>
            <w:r>
              <w:t>Anarcarsiaceae</w:t>
            </w:r>
          </w:p>
          <w:p w:rsidR="00EC34DE" w:rsidRDefault="00EC34DE">
            <w:r>
              <w:rPr>
                <w:rFonts w:cs="宋体" w:hint="eastAsia"/>
              </w:rPr>
              <w:t>二十一、卫矛科</w:t>
            </w:r>
            <w:r>
              <w:t>Celastracae</w:t>
            </w:r>
          </w:p>
          <w:p w:rsidR="00EC34DE" w:rsidRDefault="00EC34DE">
            <w:r>
              <w:rPr>
                <w:rFonts w:cs="宋体" w:hint="eastAsia"/>
              </w:rPr>
              <w:lastRenderedPageBreak/>
              <w:t>二十二、槭树科</w:t>
            </w:r>
            <w:r>
              <w:t>Aceraceae</w:t>
            </w:r>
            <w:r>
              <w:br/>
            </w:r>
            <w:r>
              <w:rPr>
                <w:rFonts w:cs="宋体" w:hint="eastAsia"/>
              </w:rPr>
              <w:t>二十三、无患子科</w:t>
            </w:r>
            <w:r>
              <w:t>Sapindaceae</w:t>
            </w:r>
          </w:p>
          <w:p w:rsidR="00EC34DE" w:rsidRDefault="00EC34DE">
            <w:r>
              <w:rPr>
                <w:rFonts w:cs="宋体" w:hint="eastAsia"/>
              </w:rPr>
              <w:t>二十四、鼠李科</w:t>
            </w:r>
            <w:r>
              <w:t xml:space="preserve"> Rhamnus </w:t>
            </w:r>
          </w:p>
          <w:p w:rsidR="00EC34DE" w:rsidRDefault="00EC34DE">
            <w:r>
              <w:rPr>
                <w:rFonts w:cs="宋体" w:hint="eastAsia"/>
              </w:rPr>
              <w:t>二十五、椴树科</w:t>
            </w:r>
            <w:r>
              <w:t>Tiliaceae</w:t>
            </w:r>
            <w:r>
              <w:br/>
            </w:r>
            <w:r>
              <w:rPr>
                <w:rFonts w:cs="宋体" w:hint="eastAsia"/>
              </w:rPr>
              <w:t>二十六、柽柳科</w:t>
            </w:r>
            <w:r>
              <w:t>Tmaricaceae</w:t>
            </w:r>
          </w:p>
          <w:p w:rsidR="00EC34DE" w:rsidRDefault="00EC34DE">
            <w:r>
              <w:rPr>
                <w:rFonts w:cs="宋体" w:hint="eastAsia"/>
              </w:rPr>
              <w:t>二十七、千屈菜科</w:t>
            </w:r>
            <w:r>
              <w:t>Lythraceae</w:t>
            </w:r>
          </w:p>
          <w:p w:rsidR="00EC34DE" w:rsidRDefault="00EC34DE">
            <w:r>
              <w:rPr>
                <w:rFonts w:cs="宋体" w:hint="eastAsia"/>
              </w:rPr>
              <w:t>二十八、珙桐科</w:t>
            </w:r>
            <w:r>
              <w:t xml:space="preserve">Nyssaceae  </w:t>
            </w:r>
          </w:p>
          <w:p w:rsidR="00EC34DE" w:rsidRDefault="00EC34DE">
            <w:r>
              <w:rPr>
                <w:rFonts w:cs="宋体" w:hint="eastAsia"/>
              </w:rPr>
              <w:t>二十九、山茱萸科</w:t>
            </w:r>
            <w:r>
              <w:t>Cornaceae</w:t>
            </w:r>
          </w:p>
          <w:p w:rsidR="00EC34DE" w:rsidRDefault="00EC34DE">
            <w:r>
              <w:rPr>
                <w:rFonts w:cs="宋体" w:hint="eastAsia"/>
              </w:rPr>
              <w:t>三十、</w:t>
            </w:r>
            <w:r>
              <w:t xml:space="preserve">  </w:t>
            </w:r>
            <w:r>
              <w:rPr>
                <w:rFonts w:cs="宋体" w:hint="eastAsia"/>
              </w:rPr>
              <w:t>柿树科</w:t>
            </w:r>
            <w:r>
              <w:t xml:space="preserve">Ebenaceae </w:t>
            </w:r>
          </w:p>
          <w:p w:rsidR="00EC34DE" w:rsidRDefault="00EC34DE">
            <w:r>
              <w:rPr>
                <w:rFonts w:cs="宋体" w:hint="eastAsia"/>
              </w:rPr>
              <w:t>三十</w:t>
            </w:r>
            <w:r>
              <w:t>—</w:t>
            </w:r>
            <w:r>
              <w:rPr>
                <w:rFonts w:cs="宋体" w:hint="eastAsia"/>
              </w:rPr>
              <w:t>、木犀科</w:t>
            </w:r>
            <w:r>
              <w:t xml:space="preserve">Oleaceae </w:t>
            </w:r>
          </w:p>
          <w:p w:rsidR="00EC34DE" w:rsidRDefault="00EC34DE">
            <w:r>
              <w:rPr>
                <w:rFonts w:cs="宋体" w:hint="eastAsia"/>
              </w:rPr>
              <w:t>三十二、紫葳科</w:t>
            </w:r>
            <w:r>
              <w:t>Bignoniaceae</w:t>
            </w:r>
          </w:p>
          <w:p w:rsidR="00EC34DE" w:rsidRDefault="00EC34DE">
            <w:r>
              <w:rPr>
                <w:rFonts w:cs="宋体" w:hint="eastAsia"/>
              </w:rPr>
              <w:t>三十三、忍冬科</w:t>
            </w:r>
            <w:r>
              <w:t xml:space="preserve">Caprifoliaceae  </w:t>
            </w:r>
          </w:p>
          <w:p w:rsidR="00EC34DE" w:rsidRDefault="00EC34DE"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  <w:p w:rsidR="00EC34DE" w:rsidRDefault="00EC34DE">
            <w:pPr>
              <w:widowControl/>
              <w:jc w:val="left"/>
              <w:rPr>
                <w:rFonts w:ascii="黑体" w:eastAsia="黑体" w:hAnsi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园林苗圃学部分考试内容</w:t>
            </w:r>
          </w:p>
          <w:p w:rsidR="00EC34DE" w:rsidRDefault="00EC34DE">
            <w:r>
              <w:rPr>
                <w:rFonts w:cs="宋体" w:hint="eastAsia"/>
              </w:rPr>
              <w:t>一、绪论</w:t>
            </w:r>
          </w:p>
          <w:p w:rsidR="00EC34DE" w:rsidRDefault="00EC34DE">
            <w:r>
              <w:rPr>
                <w:rFonts w:cs="宋体" w:hint="eastAsia"/>
              </w:rPr>
              <w:t>（一）</w:t>
            </w:r>
            <w:r>
              <w:tab/>
            </w:r>
            <w:r>
              <w:rPr>
                <w:rFonts w:cs="宋体" w:hint="eastAsia"/>
              </w:rPr>
              <w:t>园林苗圃在园林绿化、美化和环境保护中的地位和作用</w:t>
            </w:r>
          </w:p>
          <w:p w:rsidR="00EC34DE" w:rsidRDefault="00EC34DE">
            <w:r>
              <w:rPr>
                <w:rFonts w:cs="宋体" w:hint="eastAsia"/>
              </w:rPr>
              <w:t>（二）</w:t>
            </w:r>
            <w:r>
              <w:tab/>
            </w:r>
            <w:r>
              <w:rPr>
                <w:rFonts w:cs="宋体" w:hint="eastAsia"/>
              </w:rPr>
              <w:t>园林苗木生产现状和发展趋势</w:t>
            </w:r>
            <w:r>
              <w:t xml:space="preserve">  </w:t>
            </w:r>
          </w:p>
          <w:p w:rsidR="00EC34DE" w:rsidRDefault="00EC34DE">
            <w:r>
              <w:rPr>
                <w:rFonts w:cs="宋体" w:hint="eastAsia"/>
              </w:rPr>
              <w:t>（三）</w:t>
            </w:r>
            <w:r>
              <w:tab/>
            </w:r>
            <w:r>
              <w:rPr>
                <w:rFonts w:cs="宋体" w:hint="eastAsia"/>
              </w:rPr>
              <w:t>园林苗圃学的内容和任务</w:t>
            </w:r>
          </w:p>
          <w:p w:rsidR="00EC34DE" w:rsidRDefault="00EC34DE">
            <w:r>
              <w:rPr>
                <w:rFonts w:cs="宋体" w:hint="eastAsia"/>
              </w:rPr>
              <w:t>二、</w:t>
            </w:r>
            <w:r>
              <w:t xml:space="preserve"> </w:t>
            </w:r>
            <w:r>
              <w:rPr>
                <w:rFonts w:cs="宋体" w:hint="eastAsia"/>
              </w:rPr>
              <w:t>园林苗圃的区划与建设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2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园林苗圃在城市规划中的合理布局和苗圃的种类、特点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2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苗圃地的条件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2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园林苗圃的区划设计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2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园林苗圃设计图和编写说明书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2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苗圃技术档案的建立</w:t>
            </w:r>
          </w:p>
          <w:p w:rsidR="00EC34DE" w:rsidRDefault="00EC34DE">
            <w:r>
              <w:rPr>
                <w:rFonts w:cs="宋体" w:hint="eastAsia"/>
              </w:rPr>
              <w:t>三、园林树木的种实生产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3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园林树木的结实规律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3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园林树木种实的采集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3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种实的调制、贮存和运输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3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种子的品质检验</w:t>
            </w:r>
          </w:p>
          <w:p w:rsidR="00EC34DE" w:rsidRDefault="00EC34DE">
            <w:r>
              <w:rPr>
                <w:rFonts w:cs="宋体" w:hint="eastAsia"/>
              </w:rPr>
              <w:t>四、苗木的播种繁殖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4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播种前种子处理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4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 xml:space="preserve">播种时期　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4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苗木的播种量与密度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4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播种方法及其技术要点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4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播种苗的年生长发育特点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4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播种苗的抚育管理</w:t>
            </w:r>
          </w:p>
          <w:p w:rsidR="00EC34DE" w:rsidRDefault="00EC34DE">
            <w:r>
              <w:rPr>
                <w:rFonts w:cs="宋体" w:hint="eastAsia"/>
              </w:rPr>
              <w:t>五、苗木的营养繁殖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5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分株繁殖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5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压条繁殖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5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扦插繁殖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5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嫁接繁殖</w:t>
            </w:r>
          </w:p>
          <w:p w:rsidR="00EC34DE" w:rsidRDefault="00EC34DE">
            <w:r>
              <w:rPr>
                <w:rFonts w:cs="宋体" w:hint="eastAsia"/>
              </w:rPr>
              <w:t>六、园林树木的大苗培育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6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苗木移植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6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苗木的整形修剪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6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lastRenderedPageBreak/>
              <w:t>各类大苗的培育技术要点</w:t>
            </w:r>
          </w:p>
          <w:p w:rsidR="00EC34DE" w:rsidRDefault="00EC34DE">
            <w:r>
              <w:rPr>
                <w:rFonts w:cs="宋体" w:hint="eastAsia"/>
              </w:rPr>
              <w:t>七、苗木质量评价与出圃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7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出圃前的调查</w:t>
            </w:r>
          </w:p>
          <w:p w:rsidR="00EC34DE" w:rsidRDefault="00EC34DE">
            <w:r>
              <w:rPr>
                <w:rFonts w:cs="宋体" w:hint="eastAsia"/>
              </w:rPr>
              <w:t xml:space="preserve">　　</w:t>
            </w:r>
            <w:r>
              <w:t>1</w:t>
            </w:r>
            <w:r>
              <w:rPr>
                <w:rFonts w:cs="宋体" w:hint="eastAsia"/>
              </w:rPr>
              <w:t>、调查的目的</w:t>
            </w:r>
          </w:p>
          <w:p w:rsidR="00EC34DE" w:rsidRDefault="00EC34DE">
            <w:r>
              <w:rPr>
                <w:rFonts w:cs="宋体" w:hint="eastAsia"/>
              </w:rPr>
              <w:t xml:space="preserve">　　</w:t>
            </w:r>
            <w:r>
              <w:t>2</w:t>
            </w:r>
            <w:r>
              <w:rPr>
                <w:rFonts w:cs="宋体" w:hint="eastAsia"/>
              </w:rPr>
              <w:t>、调查的时期</w:t>
            </w:r>
          </w:p>
          <w:p w:rsidR="00EC34DE" w:rsidRDefault="00EC34DE">
            <w:r>
              <w:rPr>
                <w:rFonts w:cs="宋体" w:hint="eastAsia"/>
              </w:rPr>
              <w:t xml:space="preserve">　　</w:t>
            </w:r>
            <w:r>
              <w:t>3</w:t>
            </w:r>
            <w:r>
              <w:rPr>
                <w:rFonts w:cs="宋体" w:hint="eastAsia"/>
              </w:rPr>
              <w:t>、调查的方法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7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出圃的规格</w:t>
            </w:r>
          </w:p>
          <w:p w:rsidR="00EC34DE" w:rsidRDefault="00EC34DE">
            <w:r>
              <w:rPr>
                <w:rFonts w:cs="宋体" w:hint="eastAsia"/>
              </w:rPr>
              <w:t xml:space="preserve">　　</w:t>
            </w:r>
            <w:r>
              <w:t>1</w:t>
            </w:r>
            <w:r>
              <w:rPr>
                <w:rFonts w:cs="宋体" w:hint="eastAsia"/>
              </w:rPr>
              <w:t>、苗木出圃的质量要求</w:t>
            </w:r>
          </w:p>
          <w:p w:rsidR="00EC34DE" w:rsidRDefault="00EC34DE">
            <w:r>
              <w:rPr>
                <w:rFonts w:cs="宋体" w:hint="eastAsia"/>
              </w:rPr>
              <w:t xml:space="preserve">　　</w:t>
            </w:r>
            <w:r>
              <w:t>2</w:t>
            </w:r>
            <w:r>
              <w:rPr>
                <w:rFonts w:cs="宋体" w:hint="eastAsia"/>
              </w:rPr>
              <w:t>、出圃苗的规格要求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7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苗木的掘取</w:t>
            </w:r>
          </w:p>
          <w:p w:rsidR="00EC34DE" w:rsidRDefault="00EC34DE">
            <w:r>
              <w:rPr>
                <w:rFonts w:cs="宋体" w:hint="eastAsia"/>
              </w:rPr>
              <w:t xml:space="preserve">　　</w:t>
            </w:r>
            <w:r>
              <w:t>1</w:t>
            </w:r>
            <w:r>
              <w:rPr>
                <w:rFonts w:cs="宋体" w:hint="eastAsia"/>
              </w:rPr>
              <w:t>、起苗木的季节</w:t>
            </w:r>
          </w:p>
          <w:p w:rsidR="00EC34DE" w:rsidRDefault="00EC34DE">
            <w:r>
              <w:rPr>
                <w:rFonts w:cs="宋体" w:hint="eastAsia"/>
              </w:rPr>
              <w:t xml:space="preserve">　　</w:t>
            </w:r>
            <w:r>
              <w:t>2</w:t>
            </w:r>
            <w:r>
              <w:rPr>
                <w:rFonts w:cs="宋体" w:hint="eastAsia"/>
              </w:rPr>
              <w:t>、起苗木的方法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7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苗木的分级、检疫和消毒</w:t>
            </w:r>
          </w:p>
          <w:p w:rsidR="00EC34DE" w:rsidRDefault="00EC34DE">
            <w:r>
              <w:rPr>
                <w:rFonts w:cs="宋体" w:hint="eastAsia"/>
              </w:rPr>
              <w:t xml:space="preserve">　　</w:t>
            </w:r>
            <w:r>
              <w:t>1</w:t>
            </w:r>
            <w:r>
              <w:rPr>
                <w:rFonts w:cs="宋体" w:hint="eastAsia"/>
              </w:rPr>
              <w:t>、苗木的分级和统计</w:t>
            </w:r>
          </w:p>
          <w:p w:rsidR="00EC34DE" w:rsidRDefault="00EC34DE">
            <w:r>
              <w:rPr>
                <w:rFonts w:cs="宋体" w:hint="eastAsia"/>
              </w:rPr>
              <w:t xml:space="preserve">　　</w:t>
            </w:r>
            <w:r>
              <w:t>2</w:t>
            </w:r>
            <w:r>
              <w:rPr>
                <w:rFonts w:cs="宋体" w:hint="eastAsia"/>
              </w:rPr>
              <w:t>、苗木检疫和消毒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7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苗木包装和运输</w:t>
            </w:r>
          </w:p>
          <w:p w:rsidR="00EC34DE" w:rsidRDefault="00EC34DE">
            <w:r>
              <w:rPr>
                <w:rFonts w:cs="宋体" w:hint="eastAsia"/>
              </w:rPr>
              <w:t xml:space="preserve">　　</w:t>
            </w:r>
            <w:r>
              <w:t>1</w:t>
            </w:r>
            <w:r>
              <w:rPr>
                <w:rFonts w:cs="宋体" w:hint="eastAsia"/>
              </w:rPr>
              <w:t>、苗木包装的目的</w:t>
            </w:r>
          </w:p>
          <w:p w:rsidR="00EC34DE" w:rsidRDefault="00EC34DE">
            <w:r>
              <w:rPr>
                <w:rFonts w:cs="宋体" w:hint="eastAsia"/>
              </w:rPr>
              <w:t xml:space="preserve">　　</w:t>
            </w:r>
            <w:r>
              <w:t>2</w:t>
            </w:r>
            <w:r>
              <w:rPr>
                <w:rFonts w:cs="宋体" w:hint="eastAsia"/>
              </w:rPr>
              <w:t>、苗木包装的方法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7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苗木假植和贮存</w:t>
            </w:r>
          </w:p>
          <w:p w:rsidR="00EC34DE" w:rsidRDefault="00EC34DE">
            <w:r>
              <w:rPr>
                <w:rFonts w:cs="宋体" w:hint="eastAsia"/>
              </w:rPr>
              <w:t xml:space="preserve">　　</w:t>
            </w:r>
            <w:r>
              <w:t>1</w:t>
            </w:r>
            <w:r>
              <w:rPr>
                <w:rFonts w:cs="宋体" w:hint="eastAsia"/>
              </w:rPr>
              <w:t>、苗木的假植和贮存</w:t>
            </w:r>
          </w:p>
          <w:p w:rsidR="00EC34DE" w:rsidRDefault="00EC34DE">
            <w:r>
              <w:rPr>
                <w:rFonts w:cs="宋体" w:hint="eastAsia"/>
              </w:rPr>
              <w:t xml:space="preserve">　　</w:t>
            </w:r>
            <w:r>
              <w:t>2</w:t>
            </w:r>
            <w:r>
              <w:rPr>
                <w:rFonts w:cs="宋体" w:hint="eastAsia"/>
              </w:rPr>
              <w:t>、苗木的贮存</w:t>
            </w:r>
          </w:p>
          <w:p w:rsidR="00EC34DE" w:rsidRDefault="00EC34DE">
            <w:r>
              <w:t xml:space="preserve"> </w:t>
            </w:r>
            <w:r>
              <w:rPr>
                <w:rFonts w:cs="宋体" w:hint="eastAsia"/>
              </w:rPr>
              <w:t>八、设施育苗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8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组培育苗</w:t>
            </w:r>
          </w:p>
          <w:p w:rsidR="00EC34DE" w:rsidRDefault="00EC34DE">
            <w:r>
              <w:rPr>
                <w:rFonts w:cs="宋体" w:hint="eastAsia"/>
              </w:rPr>
              <w:t xml:space="preserve">　　</w:t>
            </w:r>
            <w:r>
              <w:t>1</w:t>
            </w:r>
            <w:r>
              <w:rPr>
                <w:rFonts w:cs="宋体" w:hint="eastAsia"/>
              </w:rPr>
              <w:t>、植物组织培育的概况</w:t>
            </w:r>
          </w:p>
          <w:p w:rsidR="00EC34DE" w:rsidRDefault="00EC34DE">
            <w:r>
              <w:rPr>
                <w:rFonts w:cs="宋体" w:hint="eastAsia"/>
              </w:rPr>
              <w:t xml:space="preserve">　　</w:t>
            </w:r>
            <w:r>
              <w:t>2</w:t>
            </w:r>
            <w:r>
              <w:rPr>
                <w:rFonts w:cs="宋体" w:hint="eastAsia"/>
              </w:rPr>
              <w:t>、植物组织培养的种类和应用</w:t>
            </w:r>
          </w:p>
          <w:p w:rsidR="00EC34DE" w:rsidRDefault="00EC34DE">
            <w:r>
              <w:rPr>
                <w:rFonts w:cs="宋体" w:hint="eastAsia"/>
              </w:rPr>
              <w:t xml:space="preserve">　　</w:t>
            </w:r>
            <w:r>
              <w:t>3</w:t>
            </w:r>
            <w:r>
              <w:rPr>
                <w:rFonts w:cs="宋体" w:hint="eastAsia"/>
              </w:rPr>
              <w:t>、基本设备和操作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8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水培育苗</w:t>
            </w:r>
          </w:p>
          <w:p w:rsidR="00EC34DE" w:rsidRDefault="00EC34DE">
            <w:r>
              <w:rPr>
                <w:rFonts w:cs="宋体" w:hint="eastAsia"/>
              </w:rPr>
              <w:t xml:space="preserve">　　</w:t>
            </w:r>
            <w:r>
              <w:t>1</w:t>
            </w:r>
            <w:r>
              <w:rPr>
                <w:rFonts w:cs="宋体" w:hint="eastAsia"/>
              </w:rPr>
              <w:t>、水培育苗的发展</w:t>
            </w:r>
          </w:p>
          <w:p w:rsidR="00EC34DE" w:rsidRDefault="00EC34DE">
            <w:r>
              <w:rPr>
                <w:rFonts w:cs="宋体" w:hint="eastAsia"/>
              </w:rPr>
              <w:t xml:space="preserve">　　</w:t>
            </w:r>
            <w:r>
              <w:t>2</w:t>
            </w:r>
            <w:r>
              <w:rPr>
                <w:rFonts w:cs="宋体" w:hint="eastAsia"/>
              </w:rPr>
              <w:t>、水培育苗的设备</w:t>
            </w:r>
          </w:p>
          <w:p w:rsidR="00EC34DE" w:rsidRDefault="00EC34DE">
            <w:r>
              <w:rPr>
                <w:rFonts w:cs="宋体" w:hint="eastAsia"/>
              </w:rPr>
              <w:t xml:space="preserve">　　</w:t>
            </w:r>
            <w:r>
              <w:t>3</w:t>
            </w:r>
            <w:r>
              <w:rPr>
                <w:rFonts w:cs="宋体" w:hint="eastAsia"/>
              </w:rPr>
              <w:t>、水培的播种与扦插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8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全光自动间歇喷雾扦插床</w:t>
            </w:r>
          </w:p>
          <w:p w:rsidR="00EC34DE" w:rsidRDefault="00EC34DE">
            <w:r>
              <w:rPr>
                <w:rFonts w:cs="宋体" w:hint="eastAsia"/>
              </w:rPr>
              <w:t xml:space="preserve">　　</w:t>
            </w:r>
            <w:r>
              <w:t>1</w:t>
            </w:r>
            <w:r>
              <w:rPr>
                <w:rFonts w:cs="宋体" w:hint="eastAsia"/>
              </w:rPr>
              <w:t>、全光喷雾扦插的发展</w:t>
            </w:r>
          </w:p>
          <w:p w:rsidR="00EC34DE" w:rsidRDefault="00EC34DE">
            <w:r>
              <w:rPr>
                <w:rFonts w:cs="宋体" w:hint="eastAsia"/>
              </w:rPr>
              <w:t xml:space="preserve">　　</w:t>
            </w:r>
            <w:r>
              <w:t>2</w:t>
            </w:r>
            <w:r>
              <w:rPr>
                <w:rFonts w:cs="宋体" w:hint="eastAsia"/>
              </w:rPr>
              <w:t>、全光喷雾的设备</w:t>
            </w:r>
          </w:p>
          <w:p w:rsidR="00EC34DE" w:rsidRDefault="00EC34DE">
            <w:r>
              <w:rPr>
                <w:rFonts w:cs="宋体" w:hint="eastAsia"/>
              </w:rPr>
              <w:t xml:space="preserve">　　</w:t>
            </w:r>
            <w:r>
              <w:t>3</w:t>
            </w:r>
            <w:r>
              <w:rPr>
                <w:rFonts w:cs="宋体" w:hint="eastAsia"/>
              </w:rPr>
              <w:t>、全光喷雾扦插的方法及苗木管理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8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容器育苗</w:t>
            </w:r>
          </w:p>
          <w:p w:rsidR="00EC34DE" w:rsidRDefault="00EC34DE">
            <w:r>
              <w:rPr>
                <w:rFonts w:cs="宋体" w:hint="eastAsia"/>
              </w:rPr>
              <w:t xml:space="preserve">　　</w:t>
            </w:r>
            <w:r>
              <w:t>1</w:t>
            </w:r>
            <w:r>
              <w:rPr>
                <w:rFonts w:cs="宋体" w:hint="eastAsia"/>
              </w:rPr>
              <w:t>、容器育苗的概况</w:t>
            </w:r>
          </w:p>
          <w:p w:rsidR="00EC34DE" w:rsidRDefault="00EC34DE">
            <w:r>
              <w:rPr>
                <w:rFonts w:cs="宋体" w:hint="eastAsia"/>
              </w:rPr>
              <w:t xml:space="preserve">　　</w:t>
            </w:r>
            <w:r>
              <w:t>2</w:t>
            </w:r>
            <w:r>
              <w:rPr>
                <w:rFonts w:cs="宋体" w:hint="eastAsia"/>
              </w:rPr>
              <w:t>、容器育苗的设备</w:t>
            </w:r>
          </w:p>
          <w:p w:rsidR="00EC34DE" w:rsidRDefault="00EC34DE">
            <w:r>
              <w:rPr>
                <w:rFonts w:cs="宋体" w:hint="eastAsia"/>
              </w:rPr>
              <w:t xml:space="preserve">　　</w:t>
            </w:r>
            <w:r>
              <w:t>3</w:t>
            </w:r>
            <w:r>
              <w:rPr>
                <w:rFonts w:cs="宋体" w:hint="eastAsia"/>
              </w:rPr>
              <w:t>、容器育苗营养土的配制及施肥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8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塑料温室育苗</w:t>
            </w:r>
          </w:p>
          <w:p w:rsidR="00EC34DE" w:rsidRDefault="00EC34DE">
            <w:r>
              <w:rPr>
                <w:rFonts w:cs="宋体" w:hint="eastAsia"/>
              </w:rPr>
              <w:t xml:space="preserve">　　</w:t>
            </w:r>
            <w:r>
              <w:t>1</w:t>
            </w:r>
            <w:r>
              <w:rPr>
                <w:rFonts w:cs="宋体" w:hint="eastAsia"/>
              </w:rPr>
              <w:t>、塑料温室的发展</w:t>
            </w:r>
          </w:p>
          <w:p w:rsidR="00EC34DE" w:rsidRDefault="00EC34DE">
            <w:r>
              <w:rPr>
                <w:rFonts w:cs="宋体" w:hint="eastAsia"/>
              </w:rPr>
              <w:t xml:space="preserve">　　</w:t>
            </w:r>
            <w:r>
              <w:t>2</w:t>
            </w:r>
            <w:r>
              <w:rPr>
                <w:rFonts w:cs="宋体" w:hint="eastAsia"/>
              </w:rPr>
              <w:t>、塑料温室的特点</w:t>
            </w:r>
          </w:p>
          <w:p w:rsidR="00EC34DE" w:rsidRDefault="00EC34DE">
            <w:r>
              <w:rPr>
                <w:rFonts w:cs="宋体" w:hint="eastAsia"/>
              </w:rPr>
              <w:t xml:space="preserve">　　三、塑料温室在园林苗圃育苗上的作用。</w:t>
            </w:r>
          </w:p>
          <w:p w:rsidR="00EC34DE" w:rsidRDefault="00EC34DE">
            <w:r>
              <w:rPr>
                <w:rFonts w:cs="宋体" w:hint="eastAsia"/>
              </w:rPr>
              <w:t>九、园林苗圃化学除草</w:t>
            </w:r>
          </w:p>
          <w:p w:rsidR="00EC34DE" w:rsidRDefault="00EC34DE">
            <w:pPr>
              <w:pStyle w:val="ListParagraph1"/>
              <w:numPr>
                <w:ilvl w:val="0"/>
                <w:numId w:val="9"/>
              </w:numPr>
              <w:ind w:firstLineChars="0"/>
              <w:rPr>
                <w:rFonts w:ascii="宋体" w:hAnsi="Times New Roman" w:cs="Times New Roman"/>
                <w:color w:val="000000"/>
                <w:kern w:val="0"/>
              </w:rPr>
            </w:pPr>
            <w:r w:rsidRPr="00304195">
              <w:rPr>
                <w:rFonts w:cs="宋体" w:hint="eastAsia"/>
              </w:rPr>
              <w:t>化学除草发展概况及趋势</w:t>
            </w:r>
          </w:p>
          <w:p w:rsidR="00EC34DE" w:rsidRDefault="00EC34DE">
            <w:pPr>
              <w:autoSpaceDE w:val="0"/>
              <w:autoSpaceDN w:val="0"/>
              <w:adjustRightInd w:val="0"/>
              <w:rPr>
                <w:rFonts w:ascii="宋体"/>
                <w:color w:val="000000"/>
                <w:kern w:val="0"/>
              </w:rPr>
            </w:pPr>
            <w:r>
              <w:rPr>
                <w:rFonts w:ascii="宋体" w:cs="宋体" w:hint="eastAsia"/>
                <w:color w:val="000000"/>
                <w:kern w:val="0"/>
              </w:rPr>
              <w:lastRenderedPageBreak/>
              <w:t xml:space="preserve">　　</w:t>
            </w:r>
            <w:r>
              <w:rPr>
                <w:rFonts w:ascii="宋体" w:cs="宋体"/>
                <w:color w:val="000000"/>
                <w:kern w:val="0"/>
              </w:rPr>
              <w:t>1</w:t>
            </w:r>
            <w:r>
              <w:rPr>
                <w:rFonts w:ascii="宋体" w:cs="宋体" w:hint="eastAsia"/>
                <w:color w:val="000000"/>
                <w:kern w:val="0"/>
              </w:rPr>
              <w:t>、化学除草发展概况</w:t>
            </w:r>
          </w:p>
          <w:p w:rsidR="00EC34DE" w:rsidRDefault="00EC34DE">
            <w:pPr>
              <w:autoSpaceDE w:val="0"/>
              <w:autoSpaceDN w:val="0"/>
              <w:adjustRightInd w:val="0"/>
              <w:rPr>
                <w:rFonts w:ascii="宋体"/>
                <w:color w:val="000000"/>
                <w:kern w:val="0"/>
              </w:rPr>
            </w:pPr>
            <w:r>
              <w:rPr>
                <w:rFonts w:ascii="宋体" w:cs="宋体" w:hint="eastAsia"/>
                <w:color w:val="000000"/>
                <w:kern w:val="0"/>
              </w:rPr>
              <w:t xml:space="preserve">　　</w:t>
            </w:r>
            <w:r>
              <w:rPr>
                <w:rFonts w:ascii="宋体" w:cs="宋体"/>
                <w:color w:val="000000"/>
                <w:kern w:val="0"/>
              </w:rPr>
              <w:t>2</w:t>
            </w:r>
            <w:r>
              <w:rPr>
                <w:rFonts w:ascii="宋体" w:cs="宋体" w:hint="eastAsia"/>
                <w:color w:val="000000"/>
                <w:kern w:val="0"/>
              </w:rPr>
              <w:t>、化学除草发展的趋势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9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园林苗圃杂草</w:t>
            </w:r>
          </w:p>
          <w:p w:rsidR="00EC34DE" w:rsidRDefault="00EC34DE">
            <w:pPr>
              <w:autoSpaceDE w:val="0"/>
              <w:autoSpaceDN w:val="0"/>
              <w:adjustRightInd w:val="0"/>
              <w:rPr>
                <w:rFonts w:ascii="宋体"/>
                <w:color w:val="000000"/>
                <w:kern w:val="0"/>
              </w:rPr>
            </w:pPr>
            <w:r>
              <w:rPr>
                <w:rFonts w:ascii="宋体" w:cs="宋体" w:hint="eastAsia"/>
                <w:color w:val="000000"/>
                <w:kern w:val="0"/>
              </w:rPr>
              <w:t xml:space="preserve">　　</w:t>
            </w:r>
            <w:r>
              <w:rPr>
                <w:rFonts w:ascii="宋体" w:cs="宋体"/>
                <w:color w:val="000000"/>
                <w:kern w:val="0"/>
              </w:rPr>
              <w:t>1</w:t>
            </w:r>
            <w:r>
              <w:rPr>
                <w:rFonts w:ascii="宋体" w:cs="宋体" w:hint="eastAsia"/>
                <w:color w:val="000000"/>
                <w:kern w:val="0"/>
              </w:rPr>
              <w:t>、苗圃杂草的危害</w:t>
            </w:r>
          </w:p>
          <w:p w:rsidR="00EC34DE" w:rsidRDefault="00EC34DE">
            <w:pPr>
              <w:autoSpaceDE w:val="0"/>
              <w:autoSpaceDN w:val="0"/>
              <w:adjustRightInd w:val="0"/>
              <w:rPr>
                <w:rFonts w:ascii="宋体"/>
                <w:color w:val="000000"/>
                <w:kern w:val="0"/>
              </w:rPr>
            </w:pPr>
            <w:r>
              <w:rPr>
                <w:rFonts w:ascii="宋体" w:cs="宋体" w:hint="eastAsia"/>
                <w:color w:val="000000"/>
                <w:kern w:val="0"/>
              </w:rPr>
              <w:t xml:space="preserve">　　</w:t>
            </w:r>
            <w:r>
              <w:rPr>
                <w:rFonts w:ascii="宋体" w:cs="宋体"/>
                <w:color w:val="000000"/>
                <w:kern w:val="0"/>
              </w:rPr>
              <w:t>2</w:t>
            </w:r>
            <w:r>
              <w:rPr>
                <w:rFonts w:ascii="宋体" w:cs="宋体" w:hint="eastAsia"/>
                <w:color w:val="000000"/>
                <w:kern w:val="0"/>
              </w:rPr>
              <w:t>、苗圃杂草种类及生物学特性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9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除草剂的杀草原理和种类</w:t>
            </w:r>
          </w:p>
          <w:p w:rsidR="00EC34DE" w:rsidRDefault="00EC34DE">
            <w:pPr>
              <w:autoSpaceDE w:val="0"/>
              <w:autoSpaceDN w:val="0"/>
              <w:adjustRightInd w:val="0"/>
              <w:rPr>
                <w:rFonts w:ascii="宋体"/>
                <w:color w:val="000000"/>
                <w:kern w:val="0"/>
              </w:rPr>
            </w:pPr>
            <w:r>
              <w:rPr>
                <w:rFonts w:ascii="宋体" w:cs="宋体" w:hint="eastAsia"/>
                <w:color w:val="000000"/>
                <w:kern w:val="0"/>
              </w:rPr>
              <w:t xml:space="preserve">　　</w:t>
            </w:r>
            <w:r>
              <w:rPr>
                <w:rFonts w:ascii="宋体" w:cs="宋体"/>
                <w:color w:val="000000"/>
                <w:kern w:val="0"/>
              </w:rPr>
              <w:t>1</w:t>
            </w:r>
            <w:r>
              <w:rPr>
                <w:rFonts w:ascii="宋体" w:cs="宋体" w:hint="eastAsia"/>
                <w:color w:val="000000"/>
                <w:kern w:val="0"/>
              </w:rPr>
              <w:t>、除草剂的特性</w:t>
            </w:r>
          </w:p>
          <w:p w:rsidR="00EC34DE" w:rsidRDefault="00EC34DE">
            <w:pPr>
              <w:autoSpaceDE w:val="0"/>
              <w:autoSpaceDN w:val="0"/>
              <w:adjustRightInd w:val="0"/>
              <w:rPr>
                <w:rFonts w:ascii="宋体"/>
                <w:color w:val="000000"/>
                <w:kern w:val="0"/>
              </w:rPr>
            </w:pPr>
            <w:r>
              <w:rPr>
                <w:rFonts w:ascii="宋体" w:cs="宋体" w:hint="eastAsia"/>
                <w:color w:val="000000"/>
                <w:kern w:val="0"/>
              </w:rPr>
              <w:t xml:space="preserve">　　</w:t>
            </w:r>
            <w:r>
              <w:rPr>
                <w:rFonts w:ascii="宋体" w:cs="宋体"/>
                <w:color w:val="000000"/>
                <w:kern w:val="0"/>
              </w:rPr>
              <w:t>2</w:t>
            </w:r>
            <w:r>
              <w:rPr>
                <w:rFonts w:ascii="宋体" w:cs="宋体" w:hint="eastAsia"/>
                <w:color w:val="000000"/>
                <w:kern w:val="0"/>
              </w:rPr>
              <w:t>、除草剂的杀草原理</w:t>
            </w:r>
          </w:p>
          <w:p w:rsidR="00EC34DE" w:rsidRDefault="00EC34DE">
            <w:pPr>
              <w:autoSpaceDE w:val="0"/>
              <w:autoSpaceDN w:val="0"/>
              <w:adjustRightInd w:val="0"/>
              <w:rPr>
                <w:rFonts w:ascii="宋体"/>
                <w:color w:val="000000"/>
                <w:kern w:val="0"/>
              </w:rPr>
            </w:pPr>
            <w:r>
              <w:rPr>
                <w:rFonts w:ascii="宋体" w:cs="宋体" w:hint="eastAsia"/>
                <w:color w:val="000000"/>
                <w:kern w:val="0"/>
              </w:rPr>
              <w:t xml:space="preserve">　　</w:t>
            </w:r>
            <w:r>
              <w:rPr>
                <w:rFonts w:ascii="宋体" w:cs="宋体"/>
                <w:color w:val="000000"/>
                <w:kern w:val="0"/>
              </w:rPr>
              <w:t>3</w:t>
            </w:r>
            <w:r>
              <w:rPr>
                <w:rFonts w:ascii="宋体" w:cs="宋体" w:hint="eastAsia"/>
                <w:color w:val="000000"/>
                <w:kern w:val="0"/>
              </w:rPr>
              <w:t>、除草剂的种类及剂型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9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除草剂的使用技术</w:t>
            </w:r>
          </w:p>
          <w:p w:rsidR="00EC34DE" w:rsidRDefault="00EC34DE">
            <w:pPr>
              <w:autoSpaceDE w:val="0"/>
              <w:autoSpaceDN w:val="0"/>
              <w:adjustRightInd w:val="0"/>
              <w:rPr>
                <w:rFonts w:ascii="宋体"/>
                <w:color w:val="000000"/>
                <w:kern w:val="0"/>
              </w:rPr>
            </w:pPr>
            <w:r>
              <w:rPr>
                <w:rFonts w:ascii="宋体" w:cs="宋体" w:hint="eastAsia"/>
                <w:color w:val="000000"/>
                <w:kern w:val="0"/>
              </w:rPr>
              <w:t xml:space="preserve">　　</w:t>
            </w:r>
            <w:r>
              <w:rPr>
                <w:rFonts w:ascii="宋体" w:cs="宋体"/>
                <w:color w:val="000000"/>
                <w:kern w:val="0"/>
              </w:rPr>
              <w:t>1</w:t>
            </w:r>
            <w:r>
              <w:rPr>
                <w:rFonts w:ascii="宋体" w:cs="宋体" w:hint="eastAsia"/>
                <w:color w:val="000000"/>
                <w:kern w:val="0"/>
              </w:rPr>
              <w:t>、施药时期</w:t>
            </w:r>
          </w:p>
          <w:p w:rsidR="00EC34DE" w:rsidRDefault="00EC34DE">
            <w:pPr>
              <w:autoSpaceDE w:val="0"/>
              <w:autoSpaceDN w:val="0"/>
              <w:adjustRightInd w:val="0"/>
              <w:rPr>
                <w:rFonts w:ascii="宋体"/>
                <w:color w:val="000000"/>
                <w:kern w:val="0"/>
              </w:rPr>
            </w:pPr>
            <w:r>
              <w:rPr>
                <w:rFonts w:ascii="宋体" w:cs="宋体" w:hint="eastAsia"/>
                <w:color w:val="000000"/>
                <w:kern w:val="0"/>
              </w:rPr>
              <w:t xml:space="preserve">　　</w:t>
            </w:r>
            <w:r>
              <w:rPr>
                <w:rFonts w:ascii="宋体" w:cs="宋体"/>
                <w:color w:val="000000"/>
                <w:kern w:val="0"/>
              </w:rPr>
              <w:t>2</w:t>
            </w:r>
            <w:r>
              <w:rPr>
                <w:rFonts w:ascii="宋体" w:cs="宋体" w:hint="eastAsia"/>
                <w:color w:val="000000"/>
                <w:kern w:val="0"/>
              </w:rPr>
              <w:t>、用药量</w:t>
            </w:r>
          </w:p>
          <w:p w:rsidR="00EC34DE" w:rsidRDefault="00EC34DE">
            <w:pPr>
              <w:autoSpaceDE w:val="0"/>
              <w:autoSpaceDN w:val="0"/>
              <w:adjustRightInd w:val="0"/>
              <w:rPr>
                <w:rFonts w:ascii="宋体"/>
                <w:color w:val="000000"/>
                <w:kern w:val="0"/>
              </w:rPr>
            </w:pPr>
            <w:r>
              <w:rPr>
                <w:rFonts w:ascii="宋体" w:cs="宋体" w:hint="eastAsia"/>
                <w:color w:val="000000"/>
                <w:kern w:val="0"/>
              </w:rPr>
              <w:t xml:space="preserve">　　</w:t>
            </w:r>
            <w:r>
              <w:rPr>
                <w:rFonts w:ascii="宋体" w:cs="宋体"/>
                <w:color w:val="000000"/>
                <w:kern w:val="0"/>
              </w:rPr>
              <w:t>3</w:t>
            </w:r>
            <w:r>
              <w:rPr>
                <w:rFonts w:ascii="宋体" w:cs="宋体" w:hint="eastAsia"/>
                <w:color w:val="000000"/>
                <w:kern w:val="0"/>
              </w:rPr>
              <w:t>、药械</w:t>
            </w:r>
          </w:p>
          <w:p w:rsidR="00EC34DE" w:rsidRDefault="00EC34DE">
            <w:pPr>
              <w:autoSpaceDE w:val="0"/>
              <w:autoSpaceDN w:val="0"/>
              <w:adjustRightInd w:val="0"/>
              <w:rPr>
                <w:rFonts w:ascii="宋体"/>
                <w:color w:val="000000"/>
                <w:kern w:val="0"/>
              </w:rPr>
            </w:pPr>
            <w:r>
              <w:rPr>
                <w:rFonts w:ascii="宋体" w:cs="宋体" w:hint="eastAsia"/>
                <w:color w:val="000000"/>
                <w:kern w:val="0"/>
              </w:rPr>
              <w:t xml:space="preserve">　　</w:t>
            </w:r>
            <w:r>
              <w:rPr>
                <w:rFonts w:ascii="宋体" w:cs="宋体"/>
                <w:color w:val="000000"/>
                <w:kern w:val="0"/>
              </w:rPr>
              <w:t>4</w:t>
            </w:r>
            <w:r>
              <w:rPr>
                <w:rFonts w:ascii="宋体" w:cs="宋体" w:hint="eastAsia"/>
                <w:color w:val="000000"/>
                <w:kern w:val="0"/>
              </w:rPr>
              <w:t>、使用方法</w:t>
            </w:r>
          </w:p>
          <w:p w:rsidR="00EC34DE" w:rsidRDefault="00EC34DE">
            <w:pPr>
              <w:autoSpaceDE w:val="0"/>
              <w:autoSpaceDN w:val="0"/>
              <w:adjustRightInd w:val="0"/>
              <w:rPr>
                <w:rFonts w:ascii="宋体"/>
                <w:color w:val="000000"/>
                <w:kern w:val="0"/>
              </w:rPr>
            </w:pPr>
            <w:r>
              <w:rPr>
                <w:rFonts w:ascii="宋体" w:cs="宋体" w:hint="eastAsia"/>
                <w:color w:val="000000"/>
                <w:kern w:val="0"/>
              </w:rPr>
              <w:t xml:space="preserve">　　</w:t>
            </w:r>
            <w:r>
              <w:rPr>
                <w:rFonts w:ascii="宋体" w:cs="宋体"/>
                <w:color w:val="000000"/>
                <w:kern w:val="0"/>
              </w:rPr>
              <w:t>5</w:t>
            </w:r>
            <w:r>
              <w:rPr>
                <w:rFonts w:ascii="宋体" w:cs="宋体" w:hint="eastAsia"/>
                <w:color w:val="000000"/>
                <w:kern w:val="0"/>
              </w:rPr>
              <w:t>、影响药效的因子</w:t>
            </w:r>
          </w:p>
          <w:p w:rsidR="00EC34DE" w:rsidRDefault="00EC34DE">
            <w:pPr>
              <w:autoSpaceDE w:val="0"/>
              <w:autoSpaceDN w:val="0"/>
              <w:adjustRightInd w:val="0"/>
              <w:rPr>
                <w:rFonts w:ascii="宋体"/>
                <w:color w:val="000000"/>
                <w:kern w:val="0"/>
              </w:rPr>
            </w:pPr>
            <w:r>
              <w:rPr>
                <w:rFonts w:ascii="宋体" w:cs="宋体" w:hint="eastAsia"/>
                <w:color w:val="000000"/>
                <w:kern w:val="0"/>
              </w:rPr>
              <w:t xml:space="preserve">　　</w:t>
            </w:r>
            <w:r>
              <w:rPr>
                <w:rFonts w:ascii="宋体" w:cs="宋体"/>
                <w:color w:val="000000"/>
                <w:kern w:val="0"/>
              </w:rPr>
              <w:t>6</w:t>
            </w:r>
            <w:r>
              <w:rPr>
                <w:rFonts w:ascii="宋体" w:cs="宋体" w:hint="eastAsia"/>
                <w:color w:val="000000"/>
                <w:kern w:val="0"/>
              </w:rPr>
              <w:t>、使用时注意事项</w:t>
            </w:r>
          </w:p>
          <w:p w:rsidR="00EC34DE" w:rsidRDefault="00EC34DE"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  <w:p w:rsidR="00EC34DE" w:rsidRDefault="00EC34DE"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  <w:p w:rsidR="00EC34DE" w:rsidRDefault="00EC34DE"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  <w:p w:rsidR="00EC34DE" w:rsidRDefault="00EC34DE"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  <w:p w:rsidR="00EC34DE" w:rsidRDefault="00EC34DE"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</w:tr>
      <w:tr w:rsidR="00EC34DE">
        <w:tc>
          <w:tcPr>
            <w:tcW w:w="9180" w:type="dxa"/>
          </w:tcPr>
          <w:p w:rsidR="00EC34DE" w:rsidRDefault="00EC34DE">
            <w:pPr>
              <w:rPr>
                <w:rFonts w:ascii="宋体"/>
                <w:sz w:val="24"/>
                <w:szCs w:val="24"/>
              </w:rPr>
            </w:pPr>
          </w:p>
          <w:p w:rsidR="00EC34DE" w:rsidRDefault="00EC34DE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考试总分：</w:t>
            </w:r>
            <w:r>
              <w:rPr>
                <w:rFonts w:ascii="宋体" w:hAnsi="宋体" w:cs="宋体"/>
                <w:sz w:val="24"/>
                <w:szCs w:val="24"/>
              </w:rPr>
              <w:t>150</w:t>
            </w:r>
            <w:r>
              <w:rPr>
                <w:rFonts w:ascii="宋体" w:hAnsi="宋体" w:cs="宋体" w:hint="eastAsia"/>
                <w:sz w:val="24"/>
                <w:szCs w:val="24"/>
              </w:rPr>
              <w:t>分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 </w:t>
            </w:r>
            <w:r>
              <w:rPr>
                <w:rFonts w:ascii="宋体" w:hAnsi="宋体" w:cs="宋体" w:hint="eastAsia"/>
                <w:sz w:val="24"/>
                <w:szCs w:val="24"/>
              </w:rPr>
              <w:t>考试时间：</w:t>
            </w:r>
            <w:r>
              <w:rPr>
                <w:rFonts w:ascii="宋体" w:hAnsi="宋体" w:cs="宋体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sz w:val="24"/>
                <w:szCs w:val="24"/>
              </w:rPr>
              <w:t>小时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  <w:szCs w:val="24"/>
              </w:rPr>
              <w:t>考试方式：笔试</w:t>
            </w:r>
          </w:p>
          <w:p w:rsidR="00EC34DE" w:rsidRDefault="00EC34DE">
            <w:pPr>
              <w:pStyle w:val="2"/>
              <w:rPr>
                <w:rFonts w:cs="Times New Roman"/>
              </w:rPr>
            </w:pPr>
            <w:r>
              <w:rPr>
                <w:rFonts w:hint="eastAsia"/>
              </w:rPr>
              <w:t>考试题型：</w:t>
            </w:r>
            <w:r>
              <w:t xml:space="preserve"> </w:t>
            </w:r>
            <w:r>
              <w:rPr>
                <w:rFonts w:hint="eastAsia"/>
              </w:rPr>
              <w:t>名词解释（</w:t>
            </w:r>
            <w:r>
              <w:t>15</w:t>
            </w:r>
            <w:r>
              <w:rPr>
                <w:rFonts w:hint="eastAsia"/>
              </w:rPr>
              <w:t>分）</w:t>
            </w:r>
          </w:p>
          <w:p w:rsidR="00EC34DE" w:rsidRDefault="00EC34DE" w:rsidP="00FC465A">
            <w:pPr>
              <w:pStyle w:val="2"/>
              <w:ind w:firstLineChars="550" w:firstLine="1320"/>
              <w:rPr>
                <w:rFonts w:cs="Times New Roman"/>
              </w:rPr>
            </w:pPr>
            <w:r>
              <w:rPr>
                <w:rFonts w:hint="eastAsia"/>
              </w:rPr>
              <w:t>拉丁文互译（</w:t>
            </w:r>
            <w:r>
              <w:t>10</w:t>
            </w:r>
            <w:r>
              <w:rPr>
                <w:rFonts w:hint="eastAsia"/>
              </w:rPr>
              <w:t>分）</w:t>
            </w:r>
          </w:p>
          <w:p w:rsidR="00EC34DE" w:rsidRDefault="00EC34DE" w:rsidP="00FC465A">
            <w:pPr>
              <w:pStyle w:val="2"/>
              <w:ind w:firstLineChars="550" w:firstLine="1320"/>
              <w:rPr>
                <w:rFonts w:hAnsi="宋体" w:cs="Times New Roman"/>
              </w:rPr>
            </w:pPr>
            <w:r>
              <w:rPr>
                <w:rFonts w:hAnsi="宋体" w:hint="eastAsia"/>
              </w:rPr>
              <w:t>判断改错题（</w:t>
            </w:r>
            <w:r>
              <w:rPr>
                <w:rFonts w:hAnsi="宋体"/>
              </w:rPr>
              <w:t>20</w:t>
            </w:r>
            <w:r>
              <w:rPr>
                <w:rFonts w:hAnsi="宋体" w:hint="eastAsia"/>
              </w:rPr>
              <w:t>分）</w:t>
            </w:r>
          </w:p>
          <w:p w:rsidR="00EC34DE" w:rsidRDefault="00EC34DE" w:rsidP="00FC465A">
            <w:pPr>
              <w:pStyle w:val="2"/>
              <w:ind w:firstLineChars="550" w:firstLine="1320"/>
              <w:rPr>
                <w:rFonts w:hAnsi="宋体" w:cs="Times New Roman"/>
              </w:rPr>
            </w:pPr>
            <w:r>
              <w:rPr>
                <w:rFonts w:hAnsi="宋体" w:hint="eastAsia"/>
              </w:rPr>
              <w:t>简答题（</w:t>
            </w:r>
            <w:r>
              <w:rPr>
                <w:rFonts w:hAnsi="宋体"/>
              </w:rPr>
              <w:t>65</w:t>
            </w:r>
            <w:r>
              <w:rPr>
                <w:rFonts w:hAnsi="宋体" w:hint="eastAsia"/>
              </w:rPr>
              <w:t>分）</w:t>
            </w:r>
          </w:p>
          <w:p w:rsidR="00EC34DE" w:rsidRDefault="00EC34DE" w:rsidP="00FC465A">
            <w:pPr>
              <w:pStyle w:val="2"/>
              <w:ind w:firstLineChars="550" w:firstLine="1320"/>
              <w:rPr>
                <w:rFonts w:hAnsi="宋体" w:cs="Times New Roman"/>
              </w:rPr>
            </w:pPr>
            <w:r>
              <w:rPr>
                <w:rFonts w:hAnsi="宋体" w:hint="eastAsia"/>
              </w:rPr>
              <w:t>综合题（</w:t>
            </w:r>
            <w:r>
              <w:rPr>
                <w:rFonts w:hAnsi="宋体"/>
              </w:rPr>
              <w:t>40</w:t>
            </w:r>
            <w:r>
              <w:rPr>
                <w:rFonts w:hAnsi="宋体" w:hint="eastAsia"/>
              </w:rPr>
              <w:t>分）</w:t>
            </w:r>
          </w:p>
          <w:p w:rsidR="00EC34DE" w:rsidRDefault="00EC34DE" w:rsidP="00FC465A">
            <w:pPr>
              <w:pStyle w:val="2"/>
              <w:ind w:firstLineChars="550" w:firstLine="1320"/>
              <w:rPr>
                <w:rFonts w:hAnsi="宋体" w:cs="Times New Roman"/>
              </w:rPr>
            </w:pPr>
          </w:p>
        </w:tc>
      </w:tr>
    </w:tbl>
    <w:p w:rsidR="00EC34DE" w:rsidRDefault="00EC34DE">
      <w:pPr>
        <w:ind w:firstLine="420"/>
      </w:pPr>
    </w:p>
    <w:sectPr w:rsidR="00EC34DE" w:rsidSect="003971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5FE9" w:rsidRDefault="00775FE9" w:rsidP="003971FE">
      <w:r>
        <w:separator/>
      </w:r>
    </w:p>
  </w:endnote>
  <w:endnote w:type="continuationSeparator" w:id="1">
    <w:p w:rsidR="00775FE9" w:rsidRDefault="00775FE9" w:rsidP="00397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5FE9" w:rsidRDefault="00775FE9" w:rsidP="003971FE">
      <w:r>
        <w:separator/>
      </w:r>
    </w:p>
  </w:footnote>
  <w:footnote w:type="continuationSeparator" w:id="1">
    <w:p w:rsidR="00775FE9" w:rsidRDefault="00775FE9" w:rsidP="003971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B2827"/>
    <w:multiLevelType w:val="multilevel"/>
    <w:tmpl w:val="265B2827"/>
    <w:lvl w:ilvl="0">
      <w:start w:val="1"/>
      <w:numFmt w:val="chineseCountingThousand"/>
      <w:lvlText w:val="(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C6A1F27"/>
    <w:multiLevelType w:val="multilevel"/>
    <w:tmpl w:val="2C6A1F27"/>
    <w:lvl w:ilvl="0">
      <w:start w:val="1"/>
      <w:numFmt w:val="chineseCountingThousand"/>
      <w:lvlText w:val="(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0F96DD1"/>
    <w:multiLevelType w:val="multilevel"/>
    <w:tmpl w:val="30F96DD1"/>
    <w:lvl w:ilvl="0">
      <w:start w:val="1"/>
      <w:numFmt w:val="chineseCountingThousand"/>
      <w:lvlText w:val="(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5314DA0"/>
    <w:multiLevelType w:val="multilevel"/>
    <w:tmpl w:val="35314DA0"/>
    <w:lvl w:ilvl="0">
      <w:start w:val="1"/>
      <w:numFmt w:val="chineseCountingThousand"/>
      <w:lvlText w:val="(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01C2F99"/>
    <w:multiLevelType w:val="multilevel"/>
    <w:tmpl w:val="401C2F99"/>
    <w:lvl w:ilvl="0">
      <w:start w:val="1"/>
      <w:numFmt w:val="chineseCountingThousand"/>
      <w:lvlText w:val="(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508130C"/>
    <w:multiLevelType w:val="multilevel"/>
    <w:tmpl w:val="4508130C"/>
    <w:lvl w:ilvl="0">
      <w:start w:val="1"/>
      <w:numFmt w:val="chineseCountingThousand"/>
      <w:lvlText w:val="(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9B7AF29"/>
    <w:multiLevelType w:val="singleLevel"/>
    <w:tmpl w:val="59B7AF29"/>
    <w:lvl w:ilvl="0">
      <w:start w:val="1"/>
      <w:numFmt w:val="chineseCounting"/>
      <w:suff w:val="space"/>
      <w:lvlText w:val="第%1章"/>
      <w:lvlJc w:val="left"/>
    </w:lvl>
  </w:abstractNum>
  <w:abstractNum w:abstractNumId="7">
    <w:nsid w:val="63253F73"/>
    <w:multiLevelType w:val="multilevel"/>
    <w:tmpl w:val="63253F73"/>
    <w:lvl w:ilvl="0">
      <w:start w:val="1"/>
      <w:numFmt w:val="chineseCountingThousand"/>
      <w:lvlText w:val="(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2F57948"/>
    <w:multiLevelType w:val="multilevel"/>
    <w:tmpl w:val="72F57948"/>
    <w:lvl w:ilvl="0">
      <w:start w:val="1"/>
      <w:numFmt w:val="chineseCountingThousand"/>
      <w:lvlText w:val="(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3"/>
  </w:num>
  <w:num w:numId="5">
    <w:abstractNumId w:val="5"/>
  </w:num>
  <w:num w:numId="6">
    <w:abstractNumId w:val="2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7EDD"/>
    <w:rsid w:val="000B1B6F"/>
    <w:rsid w:val="00304195"/>
    <w:rsid w:val="00317EDD"/>
    <w:rsid w:val="00380B28"/>
    <w:rsid w:val="003971FE"/>
    <w:rsid w:val="00460003"/>
    <w:rsid w:val="004C4229"/>
    <w:rsid w:val="007008D5"/>
    <w:rsid w:val="00745C81"/>
    <w:rsid w:val="00775FE9"/>
    <w:rsid w:val="00861923"/>
    <w:rsid w:val="00983A95"/>
    <w:rsid w:val="00983BF8"/>
    <w:rsid w:val="009C14B4"/>
    <w:rsid w:val="00EC34DE"/>
    <w:rsid w:val="00EC4AA2"/>
    <w:rsid w:val="00EE7A8F"/>
    <w:rsid w:val="00FC465A"/>
    <w:rsid w:val="00FF699B"/>
    <w:rsid w:val="01C16E51"/>
    <w:rsid w:val="223D23BE"/>
    <w:rsid w:val="3A180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1FE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3971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sid w:val="003971FE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3971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3971FE"/>
    <w:rPr>
      <w:rFonts w:ascii="Times New Roman" w:eastAsia="宋体" w:hAnsi="Times New Roman" w:cs="Times New Roman"/>
      <w:sz w:val="18"/>
      <w:szCs w:val="18"/>
    </w:rPr>
  </w:style>
  <w:style w:type="paragraph" w:styleId="2">
    <w:name w:val="Body Text 2"/>
    <w:basedOn w:val="a"/>
    <w:link w:val="2Char"/>
    <w:uiPriority w:val="99"/>
    <w:rsid w:val="003971FE"/>
    <w:rPr>
      <w:rFonts w:ascii="宋体" w:cs="宋体"/>
      <w:sz w:val="24"/>
      <w:szCs w:val="24"/>
    </w:rPr>
  </w:style>
  <w:style w:type="character" w:customStyle="1" w:styleId="2Char">
    <w:name w:val="正文文本 2 Char"/>
    <w:basedOn w:val="a0"/>
    <w:link w:val="2"/>
    <w:uiPriority w:val="99"/>
    <w:locked/>
    <w:rsid w:val="003971FE"/>
    <w:rPr>
      <w:rFonts w:ascii="宋体" w:eastAsia="宋体" w:hAnsi="Times New Roman" w:cs="宋体"/>
      <w:sz w:val="20"/>
      <w:szCs w:val="20"/>
    </w:rPr>
  </w:style>
  <w:style w:type="paragraph" w:customStyle="1" w:styleId="ListParagraph1">
    <w:name w:val="List Paragraph1"/>
    <w:basedOn w:val="a"/>
    <w:uiPriority w:val="99"/>
    <w:rsid w:val="003971FE"/>
    <w:pPr>
      <w:ind w:firstLineChars="200" w:firstLine="420"/>
    </w:pPr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303</Words>
  <Characters>1732</Characters>
  <Application>Microsoft Office Word</Application>
  <DocSecurity>0</DocSecurity>
  <Lines>14</Lines>
  <Paragraphs>4</Paragraphs>
  <ScaleCrop>false</ScaleCrop>
  <Company>nefu</Company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 用户</cp:lastModifiedBy>
  <cp:revision>7</cp:revision>
  <dcterms:created xsi:type="dcterms:W3CDTF">2017-09-12T07:43:00Z</dcterms:created>
  <dcterms:modified xsi:type="dcterms:W3CDTF">2017-09-19T00:49:00Z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