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bookmarkStart w:id="0" w:name="_GoBack"/>
      <w:bookmarkEnd w:id="0"/>
      <w:r w:rsidR="00C90D5F">
        <w:rPr>
          <w:rFonts w:ascii="宋体" w:hAnsi="宋体" w:cs="宋体" w:hint="eastAsia"/>
          <w:b/>
          <w:bCs/>
          <w:sz w:val="32"/>
          <w:szCs w:val="32"/>
        </w:rPr>
        <w:t>9年</w:t>
      </w:r>
      <w:r>
        <w:rPr>
          <w:rFonts w:ascii="宋体" w:hAnsi="宋体" w:cs="宋体" w:hint="eastAsia"/>
          <w:b/>
          <w:bCs/>
          <w:sz w:val="32"/>
          <w:szCs w:val="32"/>
        </w:rPr>
        <w:t>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     </w:t>
      </w:r>
      <w:r w:rsidR="005E5F9E">
        <w:rPr>
          <w:rFonts w:ascii="宋体" w:hAnsi="宋体" w:hint="eastAsia"/>
          <w:b/>
          <w:sz w:val="24"/>
        </w:rPr>
        <w:t xml:space="preserve">             </w:t>
      </w:r>
      <w:r>
        <w:rPr>
          <w:rFonts w:ascii="宋体" w:hAnsi="宋体" w:hint="eastAsia"/>
          <w:b/>
          <w:sz w:val="24"/>
        </w:rPr>
        <w:t xml:space="preserve"> 考试科目名称: </w:t>
      </w:r>
      <w:r w:rsidR="00E04909">
        <w:rPr>
          <w:rFonts w:ascii="宋体" w:hAnsi="宋体" w:hint="eastAsia"/>
          <w:b/>
          <w:sz w:val="24"/>
        </w:rPr>
        <w:t>植物生理学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Style w:val="a"/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12"/>
      </w:tblGrid>
      <w:tr w:rsidR="00317EDD" w:rsidRPr="00CE5824" w:rsidTr="005E5F9E"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Pr="00CE5824" w:rsidRDefault="00317EDD" w:rsidP="00026679">
            <w:pPr>
              <w:rPr>
                <w:rFonts w:ascii="宋体" w:hAnsi="宋体"/>
                <w:color w:val="000000" w:themeColor="text1"/>
                <w:sz w:val="24"/>
              </w:rPr>
            </w:pPr>
          </w:p>
          <w:p w:rsidR="00317EDD" w:rsidRPr="00CE5824" w:rsidRDefault="00317EDD" w:rsidP="00026679">
            <w:pPr>
              <w:rPr>
                <w:rFonts w:ascii="宋体" w:hAnsi="宋体"/>
                <w:color w:val="000000" w:themeColor="text1"/>
                <w:sz w:val="24"/>
              </w:rPr>
            </w:pPr>
            <w:r w:rsidRPr="00CE5824">
              <w:rPr>
                <w:rFonts w:ascii="宋体" w:hAnsi="宋体" w:hint="eastAsia"/>
                <w:color w:val="000000" w:themeColor="text1"/>
                <w:sz w:val="24"/>
              </w:rPr>
              <w:t xml:space="preserve">考试内容范围: </w:t>
            </w:r>
          </w:p>
          <w:p w:rsidR="00317EDD" w:rsidRPr="00CE5824" w:rsidRDefault="00E04909" w:rsidP="00CE5824">
            <w:pPr>
              <w:numPr>
                <w:ilvl w:val="0"/>
                <w:numId w:val="1"/>
              </w:numPr>
              <w:tabs>
                <w:tab w:val="clear" w:pos="480"/>
                <w:tab w:val="num" w:pos="148"/>
              </w:tabs>
              <w:spacing w:line="380" w:lineRule="exact"/>
              <w:ind w:left="290" w:hanging="14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植物的水分生理</w:t>
            </w:r>
          </w:p>
          <w:p w:rsidR="00317EDD" w:rsidRPr="00CE5824" w:rsidRDefault="00F017A9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</w:t>
            </w:r>
            <w:r w:rsidR="006E4C7E" w:rsidRPr="00CE5824">
              <w:rPr>
                <w:rFonts w:hint="eastAsia"/>
                <w:color w:val="000000" w:themeColor="text1"/>
                <w:sz w:val="24"/>
              </w:rPr>
              <w:t>水在植物体内的存在形式及植物含水量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7E115C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了解水对植物生命活动的生理、生态作用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317EDD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熟练掌握</w:t>
            </w:r>
            <w:r w:rsidR="007E115C" w:rsidRPr="00CE5824">
              <w:rPr>
                <w:rFonts w:hint="eastAsia"/>
                <w:color w:val="000000" w:themeColor="text1"/>
                <w:sz w:val="24"/>
              </w:rPr>
              <w:t>水势的概念及其组成、细胞间水分的移动</w:t>
            </w:r>
            <w:r w:rsidR="006E4C7E" w:rsidRPr="00CE5824">
              <w:rPr>
                <w:rFonts w:hint="eastAsia"/>
                <w:color w:val="000000" w:themeColor="text1"/>
                <w:sz w:val="24"/>
              </w:rPr>
              <w:t>规律、水势的测定方法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7E115C" w:rsidP="00317EDD">
            <w:pPr>
              <w:numPr>
                <w:ilvl w:val="0"/>
                <w:numId w:val="3"/>
              </w:numPr>
              <w:spacing w:line="380" w:lineRule="exact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掌握蒸腾作用的概念、途径、生理</w:t>
            </w:r>
            <w:r w:rsidR="006E4C7E" w:rsidRPr="00CE5824">
              <w:rPr>
                <w:rFonts w:hint="eastAsia"/>
                <w:color w:val="000000" w:themeColor="text1"/>
                <w:sz w:val="24"/>
              </w:rPr>
              <w:t>意义及影响因素及气孔运动的机理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 xml:space="preserve">.  </w:t>
            </w:r>
          </w:p>
          <w:p w:rsidR="00317EDD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植物的矿质营养</w:t>
            </w:r>
          </w:p>
          <w:p w:rsidR="00317EDD" w:rsidRPr="00CE5824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熟练掌握</w:t>
            </w:r>
            <w:r w:rsidR="006E4C7E" w:rsidRPr="00CE5824">
              <w:rPr>
                <w:rFonts w:hint="eastAsia"/>
                <w:color w:val="000000" w:themeColor="text1"/>
                <w:sz w:val="24"/>
              </w:rPr>
              <w:t>植物必需的矿质元素及确定方法，必需元素的生理作用及缺素症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F57068" w:rsidP="00026679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掌握植物细胞、根部对矿质元素的吸收和运输</w:t>
            </w:r>
            <w:r w:rsidR="004D5670" w:rsidRPr="00CE5824">
              <w:rPr>
                <w:rFonts w:hint="eastAsia"/>
                <w:color w:val="000000" w:themeColor="text1"/>
                <w:sz w:val="24"/>
              </w:rPr>
              <w:t>机理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>。</w:t>
            </w:r>
          </w:p>
          <w:p w:rsidR="00317EDD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植物的光合作用</w:t>
            </w:r>
          </w:p>
          <w:p w:rsidR="00317EDD" w:rsidRPr="00CE5824" w:rsidRDefault="00F57068" w:rsidP="00317EDD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掌握光合作用的概念及意义，光合色素的类型、结构及其光学特性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317EDD" w:rsidP="00317EDD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熟练掌握</w:t>
            </w:r>
            <w:r w:rsidR="00F57068" w:rsidRPr="00CE5824">
              <w:rPr>
                <w:rFonts w:hint="eastAsia"/>
                <w:color w:val="000000" w:themeColor="text1"/>
                <w:sz w:val="24"/>
              </w:rPr>
              <w:t>光合作用各大步骤的能量转变情况、进行部位及条件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F57068" w:rsidRPr="00CE5824" w:rsidRDefault="00F57068" w:rsidP="00317EDD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比较</w:t>
            </w:r>
            <w:r w:rsidRPr="00CE5824">
              <w:rPr>
                <w:rFonts w:hint="eastAsia"/>
                <w:color w:val="000000" w:themeColor="text1"/>
                <w:sz w:val="24"/>
              </w:rPr>
              <w:t>C3</w:t>
            </w:r>
            <w:r w:rsidRPr="00CE5824">
              <w:rPr>
                <w:rFonts w:hint="eastAsia"/>
                <w:color w:val="000000" w:themeColor="text1"/>
                <w:sz w:val="24"/>
              </w:rPr>
              <w:t>、</w:t>
            </w:r>
            <w:r w:rsidRPr="00CE5824">
              <w:rPr>
                <w:rFonts w:hint="eastAsia"/>
                <w:color w:val="000000" w:themeColor="text1"/>
                <w:sz w:val="24"/>
              </w:rPr>
              <w:t>C4</w:t>
            </w:r>
            <w:r w:rsidRPr="00CE5824">
              <w:rPr>
                <w:rFonts w:hint="eastAsia"/>
                <w:color w:val="000000" w:themeColor="text1"/>
                <w:sz w:val="24"/>
              </w:rPr>
              <w:t>及</w:t>
            </w:r>
            <w:r w:rsidRPr="00CE5824">
              <w:rPr>
                <w:rFonts w:hint="eastAsia"/>
                <w:color w:val="000000" w:themeColor="text1"/>
                <w:sz w:val="24"/>
              </w:rPr>
              <w:t>CAM</w:t>
            </w:r>
            <w:r w:rsidRPr="00CE5824">
              <w:rPr>
                <w:rFonts w:hint="eastAsia"/>
                <w:color w:val="000000" w:themeColor="text1"/>
                <w:sz w:val="24"/>
              </w:rPr>
              <w:t>途径的异同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8E4EEC" w:rsidP="00CE5824">
            <w:pPr>
              <w:numPr>
                <w:ilvl w:val="0"/>
                <w:numId w:val="5"/>
              </w:numPr>
              <w:spacing w:line="380" w:lineRule="exact"/>
              <w:ind w:left="420" w:firstLine="12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掌握光合磷酸化的类型及其机理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F0798E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植物的呼吸作用</w:t>
            </w:r>
          </w:p>
          <w:p w:rsidR="00317EDD" w:rsidRPr="00CE5824" w:rsidRDefault="00F0798E" w:rsidP="00F0798E">
            <w:pPr>
              <w:spacing w:line="380" w:lineRule="exact"/>
              <w:ind w:left="480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 xml:space="preserve">1. </w:t>
            </w:r>
            <w:r w:rsidR="00976268" w:rsidRPr="00CE5824">
              <w:rPr>
                <w:rFonts w:hint="eastAsia"/>
                <w:color w:val="000000" w:themeColor="text1"/>
                <w:sz w:val="24"/>
              </w:rPr>
              <w:t>掌握呼吸作用的概念、类型及生理意义</w:t>
            </w:r>
            <w:r w:rsidR="00317EDD"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317EDD" w:rsidP="00317EDD">
            <w:pPr>
              <w:numPr>
                <w:ilvl w:val="0"/>
                <w:numId w:val="7"/>
              </w:numPr>
              <w:spacing w:line="380" w:lineRule="exact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熟练掌握</w:t>
            </w:r>
            <w:r w:rsidR="00B1180D" w:rsidRPr="00CE5824">
              <w:rPr>
                <w:rFonts w:hint="eastAsia"/>
                <w:color w:val="000000" w:themeColor="text1"/>
                <w:sz w:val="24"/>
              </w:rPr>
              <w:t>呼吸作用的途径，光合作用和呼吸作用的关系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B1180D" w:rsidRPr="00CE5824" w:rsidRDefault="00B1180D" w:rsidP="00317EDD">
            <w:pPr>
              <w:numPr>
                <w:ilvl w:val="0"/>
                <w:numId w:val="7"/>
              </w:numPr>
              <w:spacing w:line="380" w:lineRule="exact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>掌握呼吸作用的调节和控制，影响呼吸作用的因素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植物体内有机物质运输与分配</w:t>
            </w:r>
          </w:p>
          <w:p w:rsidR="00317EDD" w:rsidRPr="00CE5824" w:rsidRDefault="00317EDD" w:rsidP="00026679">
            <w:pPr>
              <w:widowControl/>
              <w:jc w:val="left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 xml:space="preserve">     1.  </w:t>
            </w:r>
            <w:r w:rsidR="00642A62" w:rsidRPr="00CE5824">
              <w:rPr>
                <w:rFonts w:hint="eastAsia"/>
                <w:color w:val="000000" w:themeColor="text1"/>
                <w:sz w:val="24"/>
              </w:rPr>
              <w:t>掌握有机物质运输的途径、速度和溶质种类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317EDD" w:rsidRPr="00CE5824" w:rsidRDefault="00317EDD" w:rsidP="00026679">
            <w:pPr>
              <w:widowControl/>
              <w:jc w:val="left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 xml:space="preserve">     2.  </w:t>
            </w:r>
            <w:r w:rsidRPr="00CE5824">
              <w:rPr>
                <w:rFonts w:hint="eastAsia"/>
                <w:color w:val="000000" w:themeColor="text1"/>
                <w:sz w:val="24"/>
              </w:rPr>
              <w:t>掌握</w:t>
            </w:r>
            <w:r w:rsidR="00642A62" w:rsidRPr="00CE5824">
              <w:rPr>
                <w:rFonts w:hint="eastAsia"/>
                <w:color w:val="000000" w:themeColor="text1"/>
                <w:sz w:val="24"/>
              </w:rPr>
              <w:t>韧皮部装载、筛管的运输机理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642A62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b/>
                <w:color w:val="000000" w:themeColor="text1"/>
                <w:sz w:val="24"/>
              </w:rPr>
              <w:t>植物生长物质</w:t>
            </w:r>
          </w:p>
          <w:p w:rsidR="00642A62" w:rsidRPr="00CE5824" w:rsidRDefault="00642A62" w:rsidP="00642A62">
            <w:pPr>
              <w:spacing w:line="380" w:lineRule="exact"/>
              <w:ind w:left="480"/>
              <w:rPr>
                <w:color w:val="000000" w:themeColor="text1"/>
                <w:sz w:val="24"/>
              </w:rPr>
            </w:pPr>
            <w:r w:rsidRPr="00CE5824">
              <w:rPr>
                <w:rFonts w:hint="eastAsia"/>
                <w:color w:val="000000" w:themeColor="text1"/>
                <w:sz w:val="24"/>
              </w:rPr>
              <w:t xml:space="preserve">1.  </w:t>
            </w:r>
            <w:r w:rsidRPr="00CE5824">
              <w:rPr>
                <w:rFonts w:hint="eastAsia"/>
                <w:color w:val="000000" w:themeColor="text1"/>
                <w:sz w:val="24"/>
              </w:rPr>
              <w:t>掌握</w:t>
            </w:r>
            <w:r w:rsidR="00F0798E" w:rsidRPr="00CE5824">
              <w:rPr>
                <w:rFonts w:hint="eastAsia"/>
                <w:color w:val="000000" w:themeColor="text1"/>
                <w:sz w:val="24"/>
              </w:rPr>
              <w:t>生长素类、赤霉素类、细胞分裂素类的结构、种类、生理作用、</w:t>
            </w:r>
            <w:r w:rsidR="00917909" w:rsidRPr="00CE5824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="001761C2" w:rsidRPr="00CE5824">
              <w:rPr>
                <w:rFonts w:hint="eastAsia"/>
                <w:color w:val="000000" w:themeColor="text1"/>
                <w:sz w:val="24"/>
              </w:rPr>
              <w:t>作用机制</w:t>
            </w:r>
            <w:r w:rsidR="002D32E4" w:rsidRPr="00CE5824">
              <w:rPr>
                <w:rFonts w:hint="eastAsia"/>
                <w:color w:val="000000" w:themeColor="text1"/>
                <w:sz w:val="24"/>
              </w:rPr>
              <w:t>及应用</w:t>
            </w:r>
            <w:r w:rsidRPr="00CE5824">
              <w:rPr>
                <w:rFonts w:hint="eastAsia"/>
                <w:color w:val="000000" w:themeColor="text1"/>
                <w:sz w:val="24"/>
              </w:rPr>
              <w:t>.</w:t>
            </w:r>
          </w:p>
          <w:p w:rsidR="00E04909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植物的生长生理</w:t>
            </w:r>
          </w:p>
          <w:p w:rsidR="00313214" w:rsidRPr="00CE5824" w:rsidRDefault="001761C2" w:rsidP="00313214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 xml:space="preserve">1. </w:t>
            </w:r>
            <w:r w:rsidR="0067469F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掌握细胞分裂、细胞伸长和细胞分化的生理，掌握植物生长的向性运动和感性运动.</w:t>
            </w:r>
          </w:p>
          <w:p w:rsidR="0067469F" w:rsidRPr="00CE5824" w:rsidRDefault="0067469F" w:rsidP="00313214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2. 掌握光敏色素的生理作用和反应类型、光敏色素的作用和机理.</w:t>
            </w:r>
          </w:p>
          <w:p w:rsidR="00E04909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332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植物的生殖生理</w:t>
            </w:r>
          </w:p>
          <w:p w:rsidR="0067469F" w:rsidRPr="00CE5824" w:rsidRDefault="0067469F" w:rsidP="00313214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1. 掌握成花的诱导生理、春化作用机制及植物感受低温的部位.</w:t>
            </w:r>
          </w:p>
          <w:p w:rsidR="0067469F" w:rsidRPr="00CE5824" w:rsidRDefault="005E5F9E" w:rsidP="005E5F9E">
            <w:pPr>
              <w:spacing w:line="380" w:lineRule="exact"/>
              <w:ind w:left="857" w:hangingChars="357" w:hanging="857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 xml:space="preserve">    </w:t>
            </w:r>
            <w:r w:rsidR="0067469F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2. 掌握</w:t>
            </w:r>
            <w:r w:rsidR="00485C83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植物激素及营养物质对植物成花的影响、花器官发育的基因调控以及受精机理.</w:t>
            </w:r>
          </w:p>
          <w:p w:rsidR="00917909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190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</w:t>
            </w:r>
            <w:r w:rsidR="00917909" w:rsidRPr="00CE5824">
              <w:rPr>
                <w:rFonts w:hint="eastAsia"/>
                <w:b/>
                <w:color w:val="000000" w:themeColor="text1"/>
                <w:sz w:val="24"/>
              </w:rPr>
              <w:t>休眠、</w:t>
            </w:r>
            <w:r w:rsidRPr="00CE5824">
              <w:rPr>
                <w:rFonts w:hint="eastAsia"/>
                <w:b/>
                <w:color w:val="000000" w:themeColor="text1"/>
                <w:sz w:val="24"/>
              </w:rPr>
              <w:t>成熟和衰老生理</w:t>
            </w:r>
          </w:p>
          <w:p w:rsidR="00917909" w:rsidRPr="00CE5824" w:rsidRDefault="00917909" w:rsidP="00917909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lastRenderedPageBreak/>
              <w:t>1.  掌握芽的休眠、萌发、种子发育和成熟时的生理生化变化.</w:t>
            </w:r>
          </w:p>
          <w:p w:rsidR="00917909" w:rsidRPr="00CE5824" w:rsidRDefault="00917909" w:rsidP="00917909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2.  掌握植物的衰老、器官脱落的机制.</w:t>
            </w:r>
          </w:p>
          <w:p w:rsidR="00E04909" w:rsidRPr="00CE5824" w:rsidRDefault="00E04909" w:rsidP="00CE5824">
            <w:pPr>
              <w:numPr>
                <w:ilvl w:val="0"/>
                <w:numId w:val="1"/>
              </w:numPr>
              <w:spacing w:line="380" w:lineRule="exact"/>
              <w:ind w:hanging="190"/>
              <w:rPr>
                <w:b/>
                <w:color w:val="000000" w:themeColor="text1"/>
                <w:sz w:val="24"/>
              </w:rPr>
            </w:pPr>
            <w:r w:rsidRPr="00CE5824">
              <w:rPr>
                <w:rFonts w:hint="eastAsia"/>
                <w:b/>
                <w:color w:val="000000" w:themeColor="text1"/>
                <w:sz w:val="24"/>
              </w:rPr>
              <w:t>植物的逆境生理</w:t>
            </w:r>
          </w:p>
          <w:p w:rsidR="00313214" w:rsidRPr="00CE5824" w:rsidRDefault="00917909" w:rsidP="00313214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1. 掌握逆境概念，植物抵抗逆境的方式及适应机制.</w:t>
            </w:r>
          </w:p>
          <w:p w:rsidR="00917909" w:rsidRPr="00CE5824" w:rsidRDefault="00917909" w:rsidP="00917909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2.</w:t>
            </w:r>
            <w:r w:rsidR="004D5670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了解</w:t>
            </w: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掌握植物受到盐、旱、涝、寒、冻、热</w:t>
            </w:r>
            <w:r w:rsidR="004D5670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及</w:t>
            </w: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病害时的主要生理特征</w:t>
            </w:r>
            <w:r w:rsidR="00D32A07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及生理适应</w:t>
            </w: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.</w:t>
            </w:r>
          </w:p>
          <w:p w:rsidR="00917909" w:rsidRPr="00CE5824" w:rsidRDefault="00917909" w:rsidP="00917909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 xml:space="preserve">3. </w:t>
            </w:r>
            <w:r w:rsidR="00D32A07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掌握植物抗盐性、抗旱性、抗寒性的生理机制.</w:t>
            </w:r>
          </w:p>
          <w:p w:rsidR="00D32A07" w:rsidRPr="00CE5824" w:rsidRDefault="00D32A07" w:rsidP="005E5F9E">
            <w:pPr>
              <w:spacing w:line="380" w:lineRule="exact"/>
              <w:ind w:left="48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4. 了解</w:t>
            </w:r>
            <w:r w:rsidR="004D5670"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掌握</w:t>
            </w:r>
            <w:r w:rsidRPr="00CE582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植物抗逆性的研究方法.</w:t>
            </w:r>
          </w:p>
        </w:tc>
      </w:tr>
      <w:tr w:rsidR="00317EDD" w:rsidRPr="00CE5824" w:rsidTr="005E5F9E"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Pr="00CE5824" w:rsidRDefault="00317EDD" w:rsidP="00026679">
            <w:pPr>
              <w:rPr>
                <w:rFonts w:ascii="宋体" w:hAnsi="宋体"/>
                <w:color w:val="000000" w:themeColor="text1"/>
                <w:sz w:val="24"/>
              </w:rPr>
            </w:pPr>
          </w:p>
          <w:p w:rsidR="00317EDD" w:rsidRPr="00CE5824" w:rsidRDefault="00317EDD" w:rsidP="00026679">
            <w:pPr>
              <w:rPr>
                <w:rFonts w:ascii="宋体" w:hAnsi="宋体"/>
                <w:color w:val="000000" w:themeColor="text1"/>
                <w:sz w:val="24"/>
              </w:rPr>
            </w:pPr>
            <w:r w:rsidRPr="00CE5824">
              <w:rPr>
                <w:rFonts w:ascii="宋体" w:hAnsi="宋体" w:hint="eastAsia"/>
                <w:color w:val="000000" w:themeColor="text1"/>
                <w:sz w:val="24"/>
              </w:rPr>
              <w:t>考试总分：150分     考试时间：3小时    考试方式：笔试</w:t>
            </w:r>
          </w:p>
          <w:p w:rsidR="00317EDD" w:rsidRPr="00CE5824" w:rsidRDefault="00317EDD" w:rsidP="00026679">
            <w:pPr>
              <w:pStyle w:val="2"/>
              <w:rPr>
                <w:color w:val="000000" w:themeColor="text1"/>
                <w:szCs w:val="24"/>
              </w:rPr>
            </w:pPr>
            <w:r w:rsidRPr="00CE5824">
              <w:rPr>
                <w:rFonts w:hint="eastAsia"/>
                <w:color w:val="000000" w:themeColor="text1"/>
                <w:szCs w:val="24"/>
              </w:rPr>
              <w:t xml:space="preserve">考试题型： </w:t>
            </w:r>
            <w:r w:rsidR="00D32A07" w:rsidRPr="00CE5824">
              <w:rPr>
                <w:rFonts w:hint="eastAsia"/>
                <w:color w:val="000000" w:themeColor="text1"/>
                <w:szCs w:val="24"/>
              </w:rPr>
              <w:t>简答</w:t>
            </w:r>
            <w:r w:rsidRPr="00CE5824">
              <w:rPr>
                <w:rFonts w:hint="eastAsia"/>
                <w:color w:val="000000" w:themeColor="text1"/>
                <w:szCs w:val="24"/>
              </w:rPr>
              <w:t>题（60分）</w:t>
            </w:r>
          </w:p>
          <w:p w:rsidR="00317EDD" w:rsidRPr="00CE5824" w:rsidRDefault="00D32A07" w:rsidP="00026679">
            <w:pPr>
              <w:pStyle w:val="2"/>
              <w:ind w:firstLineChars="550" w:firstLine="1320"/>
              <w:rPr>
                <w:color w:val="000000" w:themeColor="text1"/>
                <w:szCs w:val="24"/>
              </w:rPr>
            </w:pPr>
            <w:r w:rsidRPr="00CE5824">
              <w:rPr>
                <w:rFonts w:hint="eastAsia"/>
                <w:color w:val="000000" w:themeColor="text1"/>
                <w:szCs w:val="24"/>
              </w:rPr>
              <w:t>论述</w:t>
            </w:r>
            <w:r w:rsidR="00317EDD" w:rsidRPr="00CE5824">
              <w:rPr>
                <w:rFonts w:hint="eastAsia"/>
                <w:color w:val="000000" w:themeColor="text1"/>
                <w:szCs w:val="24"/>
              </w:rPr>
              <w:t>题（</w:t>
            </w:r>
            <w:r w:rsidRPr="00CE5824">
              <w:rPr>
                <w:rFonts w:hint="eastAsia"/>
                <w:color w:val="000000" w:themeColor="text1"/>
                <w:szCs w:val="24"/>
              </w:rPr>
              <w:t>40</w:t>
            </w:r>
            <w:r w:rsidR="00317EDD" w:rsidRPr="00CE5824">
              <w:rPr>
                <w:rFonts w:hint="eastAsia"/>
                <w:color w:val="000000" w:themeColor="text1"/>
                <w:szCs w:val="24"/>
              </w:rPr>
              <w:t>分）</w:t>
            </w:r>
          </w:p>
          <w:p w:rsidR="00317EDD" w:rsidRPr="00CE5824" w:rsidRDefault="00317EDD" w:rsidP="00026679">
            <w:pPr>
              <w:pStyle w:val="2"/>
              <w:ind w:firstLineChars="550" w:firstLine="1320"/>
              <w:rPr>
                <w:rFonts w:hAnsi="宋体"/>
                <w:color w:val="000000" w:themeColor="text1"/>
                <w:szCs w:val="24"/>
              </w:rPr>
            </w:pPr>
            <w:r w:rsidRPr="00CE5824">
              <w:rPr>
                <w:rFonts w:hAnsi="宋体" w:hint="eastAsia"/>
                <w:color w:val="000000" w:themeColor="text1"/>
                <w:szCs w:val="24"/>
              </w:rPr>
              <w:t>xxx题（x分）</w:t>
            </w:r>
          </w:p>
        </w:tc>
      </w:tr>
    </w:tbl>
    <w:p w:rsidR="00745C81" w:rsidRPr="00CE5824" w:rsidRDefault="00696BC4" w:rsidP="00696BC4">
      <w:pPr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CE5824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参考书:</w:t>
      </w:r>
    </w:p>
    <w:p w:rsidR="00696BC4" w:rsidRPr="00CE5824" w:rsidRDefault="00696BC4" w:rsidP="00696BC4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CE5824">
        <w:rPr>
          <w:rFonts w:asciiTheme="majorEastAsia" w:eastAsiaTheme="majorEastAsia" w:hAnsiTheme="majorEastAsia" w:hint="eastAsia"/>
          <w:color w:val="000000" w:themeColor="text1"/>
          <w:sz w:val="24"/>
        </w:rPr>
        <w:t>《植物生理学》孙广玉  中国林业出版社，北京。2016.7月。普通高等教育十三五规划教材</w:t>
      </w:r>
    </w:p>
    <w:sectPr w:rsidR="00696BC4" w:rsidRPr="00CE5824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A03" w:rsidRDefault="00114A03" w:rsidP="00E04909">
      <w:r>
        <w:separator/>
      </w:r>
    </w:p>
  </w:endnote>
  <w:endnote w:type="continuationSeparator" w:id="0">
    <w:p w:rsidR="00114A03" w:rsidRDefault="00114A03" w:rsidP="00E04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A03" w:rsidRDefault="00114A03" w:rsidP="00E04909">
      <w:r>
        <w:separator/>
      </w:r>
    </w:p>
  </w:footnote>
  <w:footnote w:type="continuationSeparator" w:id="0">
    <w:p w:rsidR="00114A03" w:rsidRDefault="00114A03" w:rsidP="00E04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909" w:rsidRDefault="00E049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1E41919"/>
    <w:multiLevelType w:val="hybridMultilevel"/>
    <w:tmpl w:val="035071C4"/>
    <w:lvl w:ilvl="0" w:tplc="76F6435A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114A03"/>
    <w:rsid w:val="001761C2"/>
    <w:rsid w:val="001B66DB"/>
    <w:rsid w:val="00232CD4"/>
    <w:rsid w:val="00250938"/>
    <w:rsid w:val="00277BBF"/>
    <w:rsid w:val="002D32E4"/>
    <w:rsid w:val="00313214"/>
    <w:rsid w:val="00317EDD"/>
    <w:rsid w:val="00325242"/>
    <w:rsid w:val="00375299"/>
    <w:rsid w:val="00380B28"/>
    <w:rsid w:val="0039204B"/>
    <w:rsid w:val="003A1B8A"/>
    <w:rsid w:val="00485C83"/>
    <w:rsid w:val="004D5670"/>
    <w:rsid w:val="004F2FAA"/>
    <w:rsid w:val="004F5021"/>
    <w:rsid w:val="005E5F9E"/>
    <w:rsid w:val="00642A62"/>
    <w:rsid w:val="0067469F"/>
    <w:rsid w:val="00696BC4"/>
    <w:rsid w:val="006E4C7E"/>
    <w:rsid w:val="007008D5"/>
    <w:rsid w:val="00745C81"/>
    <w:rsid w:val="007E115C"/>
    <w:rsid w:val="007E7048"/>
    <w:rsid w:val="008E4EEC"/>
    <w:rsid w:val="00917909"/>
    <w:rsid w:val="00964091"/>
    <w:rsid w:val="00975BE3"/>
    <w:rsid w:val="00976268"/>
    <w:rsid w:val="009C2977"/>
    <w:rsid w:val="00AB4540"/>
    <w:rsid w:val="00B1180D"/>
    <w:rsid w:val="00C90D5F"/>
    <w:rsid w:val="00CE5824"/>
    <w:rsid w:val="00D32A07"/>
    <w:rsid w:val="00D86253"/>
    <w:rsid w:val="00DB08C3"/>
    <w:rsid w:val="00E04909"/>
    <w:rsid w:val="00E87B40"/>
    <w:rsid w:val="00ED58EF"/>
    <w:rsid w:val="00F017A9"/>
    <w:rsid w:val="00F0798E"/>
    <w:rsid w:val="00F57068"/>
    <w:rsid w:val="00F9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E04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90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9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9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hx</cp:lastModifiedBy>
  <cp:revision>27</cp:revision>
  <dcterms:created xsi:type="dcterms:W3CDTF">2017-09-03T17:15:00Z</dcterms:created>
  <dcterms:modified xsi:type="dcterms:W3CDTF">2018-09-03T23:38:00Z</dcterms:modified>
</cp:coreProperties>
</file>