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</w:t>
      </w:r>
      <w:r w:rsidR="00F16838">
        <w:rPr>
          <w:rFonts w:ascii="宋体" w:hAnsi="宋体" w:cs="宋体" w:hint="eastAsia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7221CB"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 xml:space="preserve">      考试科目名称</w:t>
      </w:r>
      <w:r w:rsidR="007221CB">
        <w:rPr>
          <w:rFonts w:ascii="宋体" w:hAnsi="宋体" w:hint="eastAsia"/>
          <w:b/>
          <w:sz w:val="24"/>
        </w:rPr>
        <w:t>：细胞生物学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1CB" w:rsidRPr="007221CB" w:rsidRDefault="007221CB" w:rsidP="007221CB">
            <w:pPr>
              <w:snapToGrid w:val="0"/>
              <w:spacing w:before="120" w:line="300" w:lineRule="auto"/>
              <w:ind w:firstLine="482"/>
              <w:rPr>
                <w:rFonts w:ascii="宋体" w:hAnsi="宋体"/>
                <w:b/>
                <w:sz w:val="24"/>
              </w:rPr>
            </w:pPr>
            <w:r w:rsidRPr="007221CB">
              <w:rPr>
                <w:rFonts w:ascii="宋体" w:hAnsi="宋体" w:hint="eastAsia"/>
                <w:b/>
                <w:sz w:val="24"/>
              </w:rPr>
              <w:t>总体考核要点：</w:t>
            </w:r>
          </w:p>
          <w:p w:rsidR="007221CB" w:rsidRDefault="007221CB" w:rsidP="007221CB">
            <w:pPr>
              <w:snapToGrid w:val="0"/>
              <w:spacing w:line="30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注重考察考生</w:t>
            </w:r>
            <w:r w:rsidRPr="007221CB">
              <w:rPr>
                <w:rFonts w:ascii="宋体" w:hAnsi="宋体" w:hint="eastAsia"/>
                <w:sz w:val="24"/>
              </w:rPr>
              <w:t>对细胞生物学知识整体的综合理解，对知识的整理和归纳能力，以及文字表达的流畅性、条理性和逻辑性。</w:t>
            </w:r>
          </w:p>
          <w:p w:rsidR="00317EDD" w:rsidRPr="007221CB" w:rsidRDefault="00317EDD" w:rsidP="007221CB">
            <w:pPr>
              <w:snapToGrid w:val="0"/>
              <w:spacing w:line="300" w:lineRule="auto"/>
              <w:ind w:firstLine="480"/>
              <w:rPr>
                <w:rFonts w:ascii="宋体" w:hAnsi="宋体"/>
                <w:b/>
                <w:sz w:val="24"/>
              </w:rPr>
            </w:pPr>
            <w:r w:rsidRPr="007221CB">
              <w:rPr>
                <w:rFonts w:ascii="宋体" w:hAnsi="宋体" w:hint="eastAsia"/>
                <w:b/>
                <w:sz w:val="24"/>
              </w:rPr>
              <w:t>考试内容范围</w:t>
            </w:r>
            <w:r w:rsidR="007221CB" w:rsidRPr="007221CB">
              <w:rPr>
                <w:rFonts w:ascii="宋体" w:hAnsi="宋体" w:hint="eastAsia"/>
                <w:b/>
                <w:sz w:val="24"/>
              </w:rPr>
              <w:t>：</w:t>
            </w:r>
          </w:p>
          <w:p w:rsidR="00051ABD" w:rsidRPr="003828AB" w:rsidRDefault="007221CB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一、</w:t>
            </w:r>
            <w:r w:rsidR="00051ABD" w:rsidRPr="003828AB">
              <w:rPr>
                <w:sz w:val="24"/>
              </w:rPr>
              <w:t>细胞生物学研究的内容与现状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051ABD" w:rsidRPr="003828AB">
              <w:rPr>
                <w:sz w:val="24"/>
              </w:rPr>
              <w:t>细胞生物学主要研究内容</w:t>
            </w:r>
            <w:r w:rsidR="00D26E39">
              <w:rPr>
                <w:rFonts w:hint="eastAsia"/>
                <w:sz w:val="24"/>
              </w:rPr>
              <w:t>，</w:t>
            </w:r>
            <w:r w:rsidR="00D26E39">
              <w:rPr>
                <w:sz w:val="24"/>
              </w:rPr>
              <w:t>现代细胞生物学研究</w:t>
            </w:r>
            <w:r w:rsidR="00051ABD" w:rsidRPr="003828AB">
              <w:rPr>
                <w:sz w:val="24"/>
              </w:rPr>
              <w:t>重要进展</w:t>
            </w:r>
            <w:r w:rsidR="003828AB">
              <w:rPr>
                <w:sz w:val="24"/>
              </w:rPr>
              <w:t>与发展趋势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二、细胞的统一性与多样性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细胞的基本特征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原核细胞</w:t>
            </w:r>
            <w:r w:rsidR="00D26E39">
              <w:rPr>
                <w:rFonts w:hint="eastAsia"/>
                <w:sz w:val="24"/>
              </w:rPr>
              <w:t>、真核细胞</w:t>
            </w:r>
            <w:r w:rsidRPr="003828AB">
              <w:rPr>
                <w:sz w:val="24"/>
              </w:rPr>
              <w:t>的特征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植物细胞与动物细胞</w:t>
            </w:r>
            <w:r w:rsidR="00BB20CE" w:rsidRPr="003828AB">
              <w:rPr>
                <w:sz w:val="24"/>
              </w:rPr>
              <w:t>异同</w:t>
            </w:r>
            <w:r w:rsidR="00D26E39">
              <w:rPr>
                <w:rFonts w:hint="eastAsia"/>
                <w:sz w:val="24"/>
              </w:rPr>
              <w:t>，尤其是</w:t>
            </w:r>
            <w:r w:rsidR="003828AB">
              <w:rPr>
                <w:sz w:val="24"/>
              </w:rPr>
              <w:t>细胞结构与功能的统一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三、细胞生物学研究方法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细胞形态结构的观察方法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细胞及其组分的分析方法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细胞培养与细胞工程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细胞及生物大分子动态变化</w:t>
            </w:r>
            <w:r w:rsidR="00987F9A" w:rsidRPr="003828AB">
              <w:rPr>
                <w:sz w:val="24"/>
              </w:rPr>
              <w:t>的研究方法</w:t>
            </w:r>
            <w:r w:rsidR="00D26E39">
              <w:rPr>
                <w:rFonts w:hint="eastAsia"/>
                <w:sz w:val="24"/>
              </w:rPr>
              <w:t>，尤其是</w:t>
            </w:r>
            <w:r w:rsidRPr="003828AB">
              <w:rPr>
                <w:sz w:val="24"/>
              </w:rPr>
              <w:t>模式生物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功能基因组</w:t>
            </w:r>
            <w:r w:rsidR="00987F9A" w:rsidRPr="003828AB">
              <w:rPr>
                <w:sz w:val="24"/>
              </w:rPr>
              <w:t>、蛋白质组学</w:t>
            </w:r>
            <w:r w:rsidRPr="003828AB">
              <w:rPr>
                <w:sz w:val="24"/>
              </w:rPr>
              <w:t>的研究</w:t>
            </w:r>
            <w:r w:rsidR="00987F9A" w:rsidRPr="003828AB">
              <w:rPr>
                <w:sz w:val="24"/>
              </w:rPr>
              <w:t>方法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四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细胞质膜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细胞质膜的结构模型与基本成分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细胞质膜的基本特征与功能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五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物质的跨</w:t>
            </w:r>
            <w:proofErr w:type="gramStart"/>
            <w:r w:rsidRPr="003828AB">
              <w:rPr>
                <w:sz w:val="24"/>
              </w:rPr>
              <w:t>膜运输</w:t>
            </w:r>
            <w:proofErr w:type="gramEnd"/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膜转运蛋白与小分子物质的跨膜运输</w:t>
            </w:r>
            <w:r w:rsidR="00EB348E">
              <w:rPr>
                <w:rFonts w:hint="eastAsia"/>
                <w:sz w:val="24"/>
              </w:rPr>
              <w:t>，</w:t>
            </w:r>
            <w:r w:rsidR="00987F9A" w:rsidRPr="003828AB">
              <w:rPr>
                <w:sz w:val="24"/>
              </w:rPr>
              <w:t>离子泵与协同转运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胞吞作用与胞吐作用</w:t>
            </w:r>
            <w:r w:rsidR="00D26E39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D26E39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六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线粒体和叶绿体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线粒体与氧化磷酸化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叶绿体与光合作用</w:t>
            </w:r>
            <w:r w:rsidR="00D26E39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线粒体和叶绿体的半自主性及其起源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051ABD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七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细胞质基质与内膜系统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Pr="003828AB">
              <w:rPr>
                <w:sz w:val="24"/>
              </w:rPr>
              <w:t>细胞质基质及其功能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细胞内膜系统及其功能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BB20CE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八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蛋白质分选与</w:t>
            </w:r>
            <w:proofErr w:type="gramStart"/>
            <w:r w:rsidRPr="003828AB">
              <w:rPr>
                <w:sz w:val="24"/>
              </w:rPr>
              <w:t>膜泡运输</w:t>
            </w:r>
            <w:proofErr w:type="gramEnd"/>
            <w:r w:rsidR="00EB348E">
              <w:rPr>
                <w:rFonts w:hint="eastAsia"/>
                <w:sz w:val="24"/>
              </w:rPr>
              <w:t xml:space="preserve">    </w:t>
            </w:r>
            <w:r w:rsidR="00BB20CE" w:rsidRPr="003828AB">
              <w:rPr>
                <w:sz w:val="24"/>
              </w:rPr>
              <w:t>信号假说与蛋白质分选信号</w:t>
            </w:r>
            <w:r w:rsidR="00EB348E">
              <w:rPr>
                <w:rFonts w:hint="eastAsia"/>
                <w:sz w:val="24"/>
              </w:rPr>
              <w:t>，</w:t>
            </w:r>
            <w:r w:rsidRPr="003828AB">
              <w:rPr>
                <w:sz w:val="24"/>
              </w:rPr>
              <w:t>细胞内蛋白质的分选</w:t>
            </w:r>
            <w:r w:rsidR="00987F9A" w:rsidRPr="003828AB">
              <w:rPr>
                <w:sz w:val="24"/>
              </w:rPr>
              <w:t>基本途径与类型</w:t>
            </w:r>
            <w:r w:rsidR="00EB348E">
              <w:rPr>
                <w:rFonts w:hint="eastAsia"/>
                <w:sz w:val="24"/>
              </w:rPr>
              <w:t>，</w:t>
            </w:r>
            <w:proofErr w:type="gramStart"/>
            <w:r w:rsidR="00BB20CE" w:rsidRPr="003828AB">
              <w:rPr>
                <w:sz w:val="24"/>
              </w:rPr>
              <w:t>膜泡运输</w:t>
            </w:r>
            <w:proofErr w:type="gramEnd"/>
            <w:r w:rsidR="00EB348E">
              <w:rPr>
                <w:rFonts w:hint="eastAsia"/>
                <w:sz w:val="24"/>
              </w:rPr>
              <w:t>，</w:t>
            </w:r>
            <w:r w:rsidR="00BB20CE" w:rsidRPr="003828AB">
              <w:rPr>
                <w:sz w:val="24"/>
              </w:rPr>
              <w:t>细胞结构体系的组装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BB20CE" w:rsidRPr="00BB20CE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九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细胞信号转导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BB20CE" w:rsidRPr="00BB20CE">
              <w:rPr>
                <w:sz w:val="24"/>
              </w:rPr>
              <w:t>基本概念</w:t>
            </w:r>
            <w:r w:rsidR="00EB348E">
              <w:rPr>
                <w:rFonts w:hint="eastAsia"/>
                <w:sz w:val="24"/>
              </w:rPr>
              <w:t>，</w:t>
            </w:r>
            <w:r w:rsidR="00BB20CE" w:rsidRPr="00BB20CE">
              <w:rPr>
                <w:sz w:val="24"/>
              </w:rPr>
              <w:t>细胞内受体</w:t>
            </w:r>
            <w:proofErr w:type="gramStart"/>
            <w:r w:rsidR="00BB20CE" w:rsidRPr="00BB20CE">
              <w:rPr>
                <w:sz w:val="24"/>
              </w:rPr>
              <w:t>介</w:t>
            </w:r>
            <w:proofErr w:type="gramEnd"/>
            <w:r w:rsidR="00BB20CE" w:rsidRPr="00BB20CE">
              <w:rPr>
                <w:sz w:val="24"/>
              </w:rPr>
              <w:t>导的信号转导</w:t>
            </w:r>
            <w:r w:rsidR="00EB348E">
              <w:rPr>
                <w:rFonts w:hint="eastAsia"/>
                <w:sz w:val="24"/>
              </w:rPr>
              <w:t>，</w:t>
            </w:r>
            <w:r w:rsidR="00BB20CE" w:rsidRPr="00BB20CE">
              <w:rPr>
                <w:sz w:val="24"/>
              </w:rPr>
              <w:t>G</w:t>
            </w:r>
            <w:r w:rsidR="00BB20CE" w:rsidRPr="00BB20CE">
              <w:rPr>
                <w:sz w:val="24"/>
              </w:rPr>
              <w:t>蛋白</w:t>
            </w:r>
            <w:proofErr w:type="gramStart"/>
            <w:r w:rsidR="00BB20CE" w:rsidRPr="00BB20CE">
              <w:rPr>
                <w:sz w:val="24"/>
              </w:rPr>
              <w:t>耦</w:t>
            </w:r>
            <w:proofErr w:type="gramEnd"/>
            <w:r w:rsidR="00BB20CE" w:rsidRPr="00BB20CE">
              <w:rPr>
                <w:sz w:val="24"/>
              </w:rPr>
              <w:t>联受体</w:t>
            </w:r>
            <w:proofErr w:type="gramStart"/>
            <w:r w:rsidR="00BB20CE" w:rsidRPr="00BB20CE">
              <w:rPr>
                <w:sz w:val="24"/>
              </w:rPr>
              <w:t>介</w:t>
            </w:r>
            <w:proofErr w:type="gramEnd"/>
            <w:r w:rsidR="00BB20CE" w:rsidRPr="00BB20CE">
              <w:rPr>
                <w:sz w:val="24"/>
              </w:rPr>
              <w:t>导的信号转导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BB20CE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十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细胞骨架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3828AB" w:rsidRPr="003828AB">
              <w:rPr>
                <w:rFonts w:hint="eastAsia"/>
                <w:sz w:val="24"/>
              </w:rPr>
              <w:t>微丝与细胞运动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微管及其功能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中间丝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3828AB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十一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细胞核与染色质</w:t>
            </w:r>
            <w:r w:rsidR="00EB348E">
              <w:rPr>
                <w:rFonts w:hint="eastAsia"/>
                <w:sz w:val="24"/>
              </w:rPr>
              <w:t xml:space="preserve">    </w:t>
            </w:r>
            <w:r w:rsidR="003828AB" w:rsidRPr="003828AB">
              <w:rPr>
                <w:rFonts w:hint="eastAsia"/>
                <w:sz w:val="24"/>
              </w:rPr>
              <w:t>核被膜与核孔复合体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染色质和染色体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染色质结构和基因活化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核仁</w:t>
            </w:r>
            <w:r w:rsidR="003828AB">
              <w:rPr>
                <w:rFonts w:hint="eastAsia"/>
                <w:sz w:val="24"/>
              </w:rPr>
              <w:t>特征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核基质</w:t>
            </w:r>
            <w:r w:rsidR="003828AB">
              <w:rPr>
                <w:rFonts w:hint="eastAsia"/>
                <w:sz w:val="24"/>
              </w:rPr>
              <w:t>特征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3828AB" w:rsidRPr="003828AB" w:rsidRDefault="00051ABD" w:rsidP="00EB348E">
            <w:pPr>
              <w:snapToGrid w:val="0"/>
              <w:spacing w:line="300" w:lineRule="auto"/>
              <w:ind w:firstLine="480"/>
              <w:rPr>
                <w:sz w:val="24"/>
              </w:rPr>
            </w:pPr>
            <w:r w:rsidRPr="003828AB">
              <w:rPr>
                <w:sz w:val="24"/>
              </w:rPr>
              <w:t>十二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核糖体</w:t>
            </w:r>
            <w:r w:rsidR="00EB348E">
              <w:rPr>
                <w:rFonts w:hint="eastAsia"/>
                <w:sz w:val="24"/>
              </w:rPr>
              <w:t xml:space="preserve">    </w:t>
            </w:r>
            <w:bookmarkStart w:id="0" w:name="_GoBack"/>
            <w:bookmarkEnd w:id="0"/>
            <w:r w:rsidR="003828AB" w:rsidRPr="003828AB">
              <w:rPr>
                <w:rFonts w:hint="eastAsia"/>
                <w:sz w:val="24"/>
              </w:rPr>
              <w:t>核糖体的类型与结构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hint="eastAsia"/>
                <w:sz w:val="24"/>
              </w:rPr>
              <w:t>多聚核糖体与蛋白质的合成</w:t>
            </w:r>
            <w:r w:rsidR="00EB348E">
              <w:rPr>
                <w:rFonts w:hint="eastAsia"/>
                <w:sz w:val="24"/>
              </w:rPr>
              <w:t>。</w:t>
            </w:r>
          </w:p>
          <w:p w:rsidR="00317EDD" w:rsidRPr="003828AB" w:rsidRDefault="00051ABD" w:rsidP="00EB348E">
            <w:pPr>
              <w:snapToGrid w:val="0"/>
              <w:spacing w:line="300" w:lineRule="auto"/>
              <w:ind w:firstLine="480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3828AB">
              <w:rPr>
                <w:sz w:val="24"/>
              </w:rPr>
              <w:t>十三</w:t>
            </w:r>
            <w:r w:rsidR="00987F9A" w:rsidRPr="003828AB">
              <w:rPr>
                <w:sz w:val="24"/>
              </w:rPr>
              <w:t>、</w:t>
            </w:r>
            <w:r w:rsidRPr="003828AB">
              <w:rPr>
                <w:sz w:val="24"/>
              </w:rPr>
              <w:t>细胞周期</w:t>
            </w:r>
            <w:r w:rsidR="003828AB">
              <w:rPr>
                <w:rFonts w:hint="eastAsia"/>
                <w:sz w:val="24"/>
              </w:rPr>
              <w:t>、</w:t>
            </w:r>
            <w:r w:rsidRPr="003828AB">
              <w:rPr>
                <w:sz w:val="24"/>
              </w:rPr>
              <w:t>增殖</w:t>
            </w:r>
            <w:r w:rsidR="003828AB">
              <w:rPr>
                <w:rFonts w:hint="eastAsia"/>
                <w:sz w:val="24"/>
              </w:rPr>
              <w:t>、</w:t>
            </w:r>
            <w:r w:rsidR="003828AB">
              <w:rPr>
                <w:sz w:val="24"/>
              </w:rPr>
              <w:t>分化与</w:t>
            </w:r>
            <w:proofErr w:type="gramStart"/>
            <w:r w:rsidR="003828AB" w:rsidRPr="003828AB">
              <w:rPr>
                <w:sz w:val="24"/>
              </w:rPr>
              <w:t>哀老</w:t>
            </w:r>
            <w:proofErr w:type="gramEnd"/>
            <w:r w:rsidR="00EB348E">
              <w:rPr>
                <w:rFonts w:hint="eastAsia"/>
                <w:sz w:val="24"/>
              </w:rPr>
              <w:t xml:space="preserve">    </w:t>
            </w:r>
            <w:r w:rsidR="003828AB" w:rsidRPr="003828AB">
              <w:rPr>
                <w:rFonts w:ascii="宋体" w:hAnsi="宋体" w:cs="宋体" w:hint="eastAsia"/>
                <w:color w:val="000000"/>
                <w:kern w:val="0"/>
                <w:sz w:val="24"/>
              </w:rPr>
              <w:t>细胞增殖及其调控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ascii="宋体" w:hAnsi="宋体" w:cs="宋体" w:hint="eastAsia"/>
                <w:color w:val="000000"/>
                <w:kern w:val="0"/>
                <w:sz w:val="24"/>
              </w:rPr>
              <w:t>细胞分化与基因表达调控</w:t>
            </w:r>
            <w:r w:rsidR="00EB348E">
              <w:rPr>
                <w:rFonts w:hint="eastAsia"/>
                <w:sz w:val="24"/>
              </w:rPr>
              <w:t>，</w:t>
            </w:r>
            <w:r w:rsidR="003828AB" w:rsidRPr="003828AB">
              <w:rPr>
                <w:rFonts w:ascii="宋体" w:hAnsi="宋体" w:cs="宋体" w:hint="eastAsia"/>
                <w:color w:val="000000"/>
                <w:kern w:val="0"/>
                <w:sz w:val="24"/>
              </w:rPr>
              <w:t>程序性细胞死亡与细胞衰老</w:t>
            </w:r>
            <w:r w:rsidR="00EB348E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317EDD" w:rsidRDefault="00317EDD" w:rsidP="007221CB">
            <w:pPr>
              <w:pStyle w:val="2"/>
              <w:rPr>
                <w:rFonts w:hAnsi="宋体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7221CB">
              <w:rPr>
                <w:rFonts w:hint="eastAsia"/>
                <w:szCs w:val="24"/>
              </w:rPr>
              <w:t>名词解释、简答题、论述题</w:t>
            </w:r>
          </w:p>
        </w:tc>
      </w:tr>
    </w:tbl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F16838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838" w:rsidRDefault="00F16838" w:rsidP="0002667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参考书目：</w:t>
            </w:r>
          </w:p>
          <w:p w:rsidR="00F16838" w:rsidRDefault="00F16838" w:rsidP="0002667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细胞生物学（第四版）</w:t>
            </w:r>
          </w:p>
          <w:p w:rsidR="00F16838" w:rsidRDefault="00F16838" w:rsidP="0002667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作者：翟中和</w:t>
            </w:r>
            <w:r w:rsidR="00913833" w:rsidRPr="0097539F">
              <w:rPr>
                <w:rFonts w:ascii="宋体" w:hAnsi="宋体" w:hint="eastAsia"/>
                <w:sz w:val="24"/>
              </w:rPr>
              <w:t>//</w:t>
            </w:r>
            <w:r>
              <w:rPr>
                <w:rFonts w:ascii="宋体" w:hAnsi="宋体" w:hint="eastAsia"/>
                <w:sz w:val="24"/>
              </w:rPr>
              <w:t>王喜忠</w:t>
            </w:r>
            <w:r w:rsidR="00913833" w:rsidRPr="0097539F">
              <w:rPr>
                <w:rFonts w:ascii="宋体" w:hAnsi="宋体" w:hint="eastAsia"/>
                <w:sz w:val="24"/>
              </w:rPr>
              <w:t>//</w:t>
            </w:r>
            <w:r>
              <w:rPr>
                <w:rFonts w:ascii="宋体" w:hAnsi="宋体" w:hint="eastAsia"/>
                <w:sz w:val="24"/>
              </w:rPr>
              <w:t>丁明孝</w:t>
            </w:r>
          </w:p>
          <w:p w:rsidR="00F16838" w:rsidRPr="00F16838" w:rsidRDefault="00F16838" w:rsidP="00026679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出版社：高等教育出版社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137" w:rsidRDefault="00FE0137" w:rsidP="00F16838">
      <w:r>
        <w:separator/>
      </w:r>
    </w:p>
  </w:endnote>
  <w:endnote w:type="continuationSeparator" w:id="0">
    <w:p w:rsidR="00FE0137" w:rsidRDefault="00FE0137" w:rsidP="00F16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38" w:rsidRDefault="00F1683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38" w:rsidRDefault="00F1683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38" w:rsidRDefault="00F1683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137" w:rsidRDefault="00FE0137" w:rsidP="00F16838">
      <w:r>
        <w:separator/>
      </w:r>
    </w:p>
  </w:footnote>
  <w:footnote w:type="continuationSeparator" w:id="0">
    <w:p w:rsidR="00FE0137" w:rsidRDefault="00FE0137" w:rsidP="00F16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38" w:rsidRDefault="00F1683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38" w:rsidRDefault="00F1683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6838" w:rsidRDefault="00F1683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9163A82"/>
    <w:multiLevelType w:val="hybridMultilevel"/>
    <w:tmpl w:val="9AD8F642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51ABD"/>
    <w:rsid w:val="000D6A0D"/>
    <w:rsid w:val="00125FF5"/>
    <w:rsid w:val="001C02DD"/>
    <w:rsid w:val="0030377F"/>
    <w:rsid w:val="00317EDD"/>
    <w:rsid w:val="00380B28"/>
    <w:rsid w:val="003828AB"/>
    <w:rsid w:val="0040591A"/>
    <w:rsid w:val="007008D5"/>
    <w:rsid w:val="007221CB"/>
    <w:rsid w:val="00745C81"/>
    <w:rsid w:val="00874458"/>
    <w:rsid w:val="00913833"/>
    <w:rsid w:val="00987F9A"/>
    <w:rsid w:val="00BB20CE"/>
    <w:rsid w:val="00D26E39"/>
    <w:rsid w:val="00DB0325"/>
    <w:rsid w:val="00EB348E"/>
    <w:rsid w:val="00F16838"/>
    <w:rsid w:val="00FE0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828A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F1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1683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1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1683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3828A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0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09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6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6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9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072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7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3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45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57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xiaoqi</cp:lastModifiedBy>
  <cp:revision>10</cp:revision>
  <dcterms:created xsi:type="dcterms:W3CDTF">2017-09-04T11:03:00Z</dcterms:created>
  <dcterms:modified xsi:type="dcterms:W3CDTF">2018-09-10T07:24:00Z</dcterms:modified>
</cp:coreProperties>
</file>