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EDD" w:rsidRDefault="00317EDD" w:rsidP="00380B28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 w:rsidR="00380B28">
        <w:rPr>
          <w:rFonts w:hint="eastAsia"/>
          <w:sz w:val="28"/>
        </w:rPr>
        <w:t>4</w:t>
      </w:r>
      <w:r>
        <w:rPr>
          <w:rFonts w:hint="eastAsia"/>
          <w:sz w:val="28"/>
        </w:rPr>
        <w:t>：</w:t>
      </w:r>
    </w:p>
    <w:p w:rsidR="00317EDD" w:rsidRDefault="00317EDD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</w:t>
      </w:r>
      <w:r w:rsidR="00AC3207">
        <w:rPr>
          <w:rFonts w:ascii="宋体" w:hAnsi="宋体" w:cs="宋体"/>
          <w:b/>
          <w:bCs/>
          <w:sz w:val="32"/>
          <w:szCs w:val="32"/>
        </w:rPr>
        <w:t>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317EDD" w:rsidRDefault="00317EDD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317EDD" w:rsidRDefault="00317EDD" w:rsidP="00317EDD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 xml:space="preserve">考试科目代码：空      考试科目名称: </w:t>
      </w:r>
      <w:r w:rsidR="00B65B99">
        <w:rPr>
          <w:rFonts w:ascii="宋体" w:hAnsi="宋体" w:hint="eastAsia"/>
          <w:b/>
          <w:sz w:val="24"/>
        </w:rPr>
        <w:t>供应链管理</w:t>
      </w:r>
      <w:r>
        <w:rPr>
          <w:rFonts w:ascii="宋体" w:hAnsi="宋体" w:hint="eastAsia"/>
          <w:b/>
          <w:sz w:val="24"/>
        </w:rPr>
        <w:t xml:space="preserve">    </w:t>
      </w:r>
      <w:r>
        <w:rPr>
          <w:rFonts w:ascii="宋体" w:hAnsi="宋体" w:hint="eastAsia"/>
          <w:b/>
          <w:sz w:val="28"/>
        </w:rPr>
        <w:t xml:space="preserve">        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317EDD" w:rsidTr="007C50F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B701A3" w:rsidRDefault="00B701A3" w:rsidP="00026679">
            <w:pPr>
              <w:rPr>
                <w:rFonts w:ascii="宋体" w:hAnsi="宋体"/>
                <w:sz w:val="24"/>
              </w:rPr>
            </w:pPr>
          </w:p>
          <w:p w:rsidR="00317EDD" w:rsidRDefault="00B65B99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sz w:val="24"/>
              </w:rPr>
              <w:t>供应链</w:t>
            </w:r>
            <w:r>
              <w:rPr>
                <w:rFonts w:hint="eastAsia"/>
                <w:sz w:val="24"/>
              </w:rPr>
              <w:t>管理相关概念</w:t>
            </w:r>
          </w:p>
          <w:p w:rsidR="00317EDD" w:rsidRDefault="00C33168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B65B99">
              <w:rPr>
                <w:rFonts w:hint="eastAsia"/>
              </w:rPr>
              <w:t>掌握供应链的</w:t>
            </w:r>
            <w:r w:rsidR="00AD3F6D">
              <w:rPr>
                <w:rFonts w:hint="eastAsia"/>
              </w:rPr>
              <w:t>相关</w:t>
            </w:r>
            <w:r w:rsidR="00B65B99">
              <w:rPr>
                <w:rFonts w:hint="eastAsia"/>
              </w:rPr>
              <w:t>概念、</w:t>
            </w:r>
            <w:r w:rsidR="00B65B99">
              <w:t>结构</w:t>
            </w:r>
            <w:r w:rsidR="00B65B99">
              <w:rPr>
                <w:rFonts w:hint="eastAsia"/>
              </w:rPr>
              <w:t>、</w:t>
            </w:r>
            <w:r w:rsidR="00B65B99">
              <w:t>特征</w:t>
            </w:r>
            <w:r w:rsidR="00B65B99">
              <w:rPr>
                <w:rFonts w:hint="eastAsia"/>
              </w:rPr>
              <w:t>和类型。</w:t>
            </w:r>
          </w:p>
          <w:p w:rsidR="00B65B99" w:rsidRDefault="00317EDD" w:rsidP="00B65B99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B65B99">
              <w:rPr>
                <w:rFonts w:hint="eastAsia"/>
              </w:rPr>
              <w:t>了解供应链管理研究的主要内容、</w:t>
            </w:r>
            <w:r w:rsidR="00B65B99">
              <w:t>面临</w:t>
            </w:r>
            <w:r w:rsidR="00B65B99">
              <w:rPr>
                <w:rFonts w:hint="eastAsia"/>
              </w:rPr>
              <w:t>问题与对策。</w:t>
            </w:r>
          </w:p>
          <w:p w:rsidR="00317EDD" w:rsidRDefault="00B65B99" w:rsidP="00F46A30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要求考生理解供应链管理与传统管理、</w:t>
            </w:r>
            <w:r>
              <w:t>物流管理</w:t>
            </w:r>
            <w:r>
              <w:rPr>
                <w:rFonts w:hint="eastAsia"/>
              </w:rPr>
              <w:t>的区别</w:t>
            </w:r>
            <w:r w:rsidR="00DA02C8">
              <w:rPr>
                <w:rFonts w:hint="eastAsia"/>
              </w:rPr>
              <w:t>与联系。</w:t>
            </w:r>
          </w:p>
          <w:p w:rsidR="00DA02C8" w:rsidRDefault="00DA02C8" w:rsidP="00DA02C8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要求考生理解</w:t>
            </w:r>
            <w:r>
              <w:rPr>
                <w:rFonts w:hint="eastAsia"/>
              </w:rPr>
              <w:t>QR</w:t>
            </w:r>
            <w:r>
              <w:rPr>
                <w:rFonts w:hint="eastAsia"/>
              </w:rPr>
              <w:t>、</w:t>
            </w:r>
            <w:r>
              <w:t>ECR</w:t>
            </w:r>
            <w:r>
              <w:rPr>
                <w:rFonts w:hint="eastAsia"/>
              </w:rPr>
              <w:t>、</w:t>
            </w:r>
            <w:r>
              <w:t>CM</w:t>
            </w:r>
            <w:r>
              <w:rPr>
                <w:rFonts w:hint="eastAsia"/>
              </w:rPr>
              <w:t>等供应链管理方法。</w:t>
            </w:r>
          </w:p>
          <w:p w:rsidR="00626BFA" w:rsidRPr="00DA02C8" w:rsidRDefault="00626BFA" w:rsidP="00026679">
            <w:pPr>
              <w:spacing w:line="380" w:lineRule="exact"/>
              <w:ind w:left="420"/>
            </w:pPr>
          </w:p>
          <w:p w:rsidR="00C33168" w:rsidRDefault="00C33168" w:rsidP="00C33168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供应链管理中的业务外包</w:t>
            </w:r>
          </w:p>
          <w:p w:rsidR="00C33168" w:rsidRDefault="00C33168" w:rsidP="00C33168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要求考生了解供应链管理与核心竞争力的关系。</w:t>
            </w:r>
          </w:p>
          <w:p w:rsidR="00C33168" w:rsidRDefault="00C33168" w:rsidP="00C33168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要求考生理解业务外包的内涵、</w:t>
            </w:r>
            <w:r>
              <w:t>类型</w:t>
            </w:r>
            <w:r>
              <w:rPr>
                <w:rFonts w:hint="eastAsia"/>
              </w:rPr>
              <w:t>与收益。</w:t>
            </w:r>
          </w:p>
          <w:p w:rsidR="00C33168" w:rsidRDefault="00C33168" w:rsidP="00C33168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要求考生掌握核心竞争力的内涵、</w:t>
            </w:r>
            <w:r>
              <w:t>特征</w:t>
            </w:r>
            <w:r>
              <w:rPr>
                <w:rFonts w:hint="eastAsia"/>
              </w:rPr>
              <w:t>与构成。</w:t>
            </w:r>
          </w:p>
          <w:p w:rsidR="00C33168" w:rsidRPr="00C33168" w:rsidRDefault="00C33168" w:rsidP="00026679">
            <w:pPr>
              <w:spacing w:line="380" w:lineRule="exact"/>
              <w:ind w:left="420"/>
            </w:pPr>
          </w:p>
          <w:p w:rsidR="00317EDD" w:rsidRDefault="00AD3F6D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供应</w:t>
            </w:r>
            <w:proofErr w:type="gramStart"/>
            <w:r>
              <w:rPr>
                <w:rFonts w:hint="eastAsia"/>
                <w:sz w:val="24"/>
              </w:rPr>
              <w:t>链合作</w:t>
            </w:r>
            <w:proofErr w:type="gramEnd"/>
            <w:r>
              <w:rPr>
                <w:rFonts w:hint="eastAsia"/>
                <w:sz w:val="24"/>
              </w:rPr>
              <w:t>伙伴的选择</w:t>
            </w:r>
          </w:p>
          <w:p w:rsidR="00317EDD" w:rsidRDefault="00317EDD" w:rsidP="00C33168">
            <w:pPr>
              <w:numPr>
                <w:ilvl w:val="0"/>
                <w:numId w:val="8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C33168">
              <w:rPr>
                <w:rFonts w:hint="eastAsia"/>
              </w:rPr>
              <w:t>了解供应链中的不确定性及牛鞭效应。</w:t>
            </w:r>
          </w:p>
          <w:p w:rsidR="00317EDD" w:rsidRDefault="00317EDD" w:rsidP="00C33168">
            <w:pPr>
              <w:numPr>
                <w:ilvl w:val="0"/>
                <w:numId w:val="8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C33168">
              <w:rPr>
                <w:rFonts w:hint="eastAsia"/>
              </w:rPr>
              <w:t>理解供应</w:t>
            </w:r>
            <w:proofErr w:type="gramStart"/>
            <w:r w:rsidR="00C33168">
              <w:rPr>
                <w:rFonts w:hint="eastAsia"/>
              </w:rPr>
              <w:t>链合作</w:t>
            </w:r>
            <w:proofErr w:type="gramEnd"/>
            <w:r w:rsidR="00C33168">
              <w:rPr>
                <w:rFonts w:hint="eastAsia"/>
              </w:rPr>
              <w:t>伙伴的形成及其制约因素</w:t>
            </w:r>
            <w:r>
              <w:rPr>
                <w:rFonts w:hint="eastAsia"/>
              </w:rPr>
              <w:t>。</w:t>
            </w:r>
          </w:p>
          <w:p w:rsidR="00C33168" w:rsidRDefault="00C33168" w:rsidP="000C387B">
            <w:pPr>
              <w:spacing w:line="380" w:lineRule="exact"/>
              <w:ind w:left="735"/>
            </w:pPr>
          </w:p>
          <w:p w:rsidR="000C387B" w:rsidRDefault="000C387B" w:rsidP="000C387B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供应链</w:t>
            </w:r>
            <w:r w:rsidR="007C50F0">
              <w:rPr>
                <w:rFonts w:hint="eastAsia"/>
                <w:sz w:val="24"/>
              </w:rPr>
              <w:t>管理环境下的物流管理</w:t>
            </w:r>
          </w:p>
          <w:p w:rsidR="000C387B" w:rsidRDefault="000C387B" w:rsidP="007C50F0">
            <w:pPr>
              <w:numPr>
                <w:ilvl w:val="0"/>
                <w:numId w:val="9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7C50F0">
              <w:rPr>
                <w:rFonts w:hint="eastAsia"/>
              </w:rPr>
              <w:t>掌握</w:t>
            </w:r>
            <w:r w:rsidR="007C50F0" w:rsidRPr="007C50F0">
              <w:rPr>
                <w:rFonts w:hint="eastAsia"/>
              </w:rPr>
              <w:t>供应链管理环境下的物流管理</w:t>
            </w:r>
            <w:r w:rsidR="007C50F0">
              <w:rPr>
                <w:rFonts w:hint="eastAsia"/>
              </w:rPr>
              <w:t>策略、</w:t>
            </w:r>
            <w:r w:rsidR="007C50F0">
              <w:t>特点</w:t>
            </w:r>
            <w:r>
              <w:rPr>
                <w:rFonts w:hint="eastAsia"/>
              </w:rPr>
              <w:t>。</w:t>
            </w:r>
          </w:p>
          <w:p w:rsidR="000C387B" w:rsidRDefault="000C387B" w:rsidP="007C50F0">
            <w:pPr>
              <w:numPr>
                <w:ilvl w:val="0"/>
                <w:numId w:val="9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7C50F0">
              <w:rPr>
                <w:rFonts w:hint="eastAsia"/>
              </w:rPr>
              <w:t>掌握第三方物流在供应链管理中的作用。</w:t>
            </w:r>
          </w:p>
          <w:p w:rsidR="007C50F0" w:rsidRDefault="007C50F0" w:rsidP="007C50F0">
            <w:pPr>
              <w:numPr>
                <w:ilvl w:val="0"/>
                <w:numId w:val="9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要求考生掌握供应链</w:t>
            </w:r>
            <w:proofErr w:type="gramStart"/>
            <w:r>
              <w:rPr>
                <w:rFonts w:hint="eastAsia"/>
              </w:rPr>
              <w:t>集成商第四方</w:t>
            </w:r>
            <w:proofErr w:type="gramEnd"/>
            <w:r>
              <w:rPr>
                <w:rFonts w:hint="eastAsia"/>
              </w:rPr>
              <w:t>物流的功能与运作模式。</w:t>
            </w:r>
          </w:p>
          <w:p w:rsidR="000C387B" w:rsidRPr="000C387B" w:rsidRDefault="000C387B" w:rsidP="000C387B">
            <w:pPr>
              <w:spacing w:line="380" w:lineRule="exact"/>
              <w:ind w:left="735"/>
            </w:pPr>
          </w:p>
          <w:p w:rsidR="007C50F0" w:rsidRDefault="007C50F0" w:rsidP="007C50F0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供应链管理环境下的</w:t>
            </w:r>
            <w:r w:rsidR="00852BA1">
              <w:rPr>
                <w:rFonts w:hint="eastAsia"/>
                <w:sz w:val="24"/>
              </w:rPr>
              <w:t>采购</w:t>
            </w:r>
            <w:r>
              <w:rPr>
                <w:rFonts w:hint="eastAsia"/>
                <w:sz w:val="24"/>
              </w:rPr>
              <w:t>管理</w:t>
            </w:r>
          </w:p>
          <w:p w:rsidR="00852BA1" w:rsidRDefault="00852BA1" w:rsidP="007C50F0">
            <w:pPr>
              <w:numPr>
                <w:ilvl w:val="0"/>
                <w:numId w:val="10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要求考生掌握准时化采购的概念、</w:t>
            </w:r>
            <w:r>
              <w:t>特点</w:t>
            </w:r>
            <w:r>
              <w:rPr>
                <w:rFonts w:hint="eastAsia"/>
              </w:rPr>
              <w:t>、</w:t>
            </w:r>
            <w:r>
              <w:t>原则</w:t>
            </w:r>
            <w:r>
              <w:rPr>
                <w:rFonts w:hint="eastAsia"/>
              </w:rPr>
              <w:t>与方法。</w:t>
            </w:r>
          </w:p>
          <w:p w:rsidR="007C50F0" w:rsidRDefault="007C50F0" w:rsidP="007C50F0">
            <w:pPr>
              <w:numPr>
                <w:ilvl w:val="0"/>
                <w:numId w:val="10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</w:t>
            </w:r>
            <w:r w:rsidRPr="007C50F0">
              <w:rPr>
                <w:rFonts w:hint="eastAsia"/>
              </w:rPr>
              <w:t>供应链管理环境下的</w:t>
            </w:r>
            <w:r w:rsidR="00852BA1">
              <w:rPr>
                <w:rFonts w:hint="eastAsia"/>
              </w:rPr>
              <w:t>采购与传统采购的区别</w:t>
            </w:r>
            <w:r>
              <w:rPr>
                <w:rFonts w:hint="eastAsia"/>
              </w:rPr>
              <w:t>。</w:t>
            </w:r>
          </w:p>
          <w:p w:rsidR="007C50F0" w:rsidRDefault="007C50F0" w:rsidP="007C50F0">
            <w:pPr>
              <w:numPr>
                <w:ilvl w:val="0"/>
                <w:numId w:val="10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</w:t>
            </w:r>
            <w:r w:rsidR="00852BA1">
              <w:rPr>
                <w:rFonts w:hint="eastAsia"/>
              </w:rPr>
              <w:t>供应</w:t>
            </w:r>
            <w:proofErr w:type="gramStart"/>
            <w:r w:rsidR="00852BA1">
              <w:rPr>
                <w:rFonts w:hint="eastAsia"/>
              </w:rPr>
              <w:t>商管理</w:t>
            </w:r>
            <w:proofErr w:type="gramEnd"/>
            <w:r w:rsidR="00852BA1">
              <w:rPr>
                <w:rFonts w:hint="eastAsia"/>
              </w:rPr>
              <w:t>中的双赢关系管理的概念与方法。</w:t>
            </w:r>
          </w:p>
          <w:p w:rsidR="007C50F0" w:rsidRDefault="007C50F0" w:rsidP="007C50F0">
            <w:pPr>
              <w:numPr>
                <w:ilvl w:val="0"/>
                <w:numId w:val="10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852BA1">
              <w:rPr>
                <w:rFonts w:hint="eastAsia"/>
              </w:rPr>
              <w:t>理解供应商选择的影响因素。</w:t>
            </w:r>
          </w:p>
          <w:p w:rsidR="00317EDD" w:rsidRDefault="00317EDD" w:rsidP="007C50F0">
            <w:pPr>
              <w:spacing w:line="380" w:lineRule="exact"/>
            </w:pPr>
          </w:p>
          <w:p w:rsidR="00B701A3" w:rsidRDefault="00B701A3" w:rsidP="00B701A3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供应链管理环境下的采购管理</w:t>
            </w:r>
          </w:p>
          <w:p w:rsidR="00B701A3" w:rsidRDefault="00B701A3" w:rsidP="00B701A3">
            <w:pPr>
              <w:numPr>
                <w:ilvl w:val="0"/>
                <w:numId w:val="11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</w:t>
            </w:r>
            <w:r w:rsidRPr="007C50F0">
              <w:rPr>
                <w:rFonts w:hint="eastAsia"/>
              </w:rPr>
              <w:t>供应链管理环境下</w:t>
            </w:r>
            <w:r>
              <w:rPr>
                <w:rFonts w:hint="eastAsia"/>
              </w:rPr>
              <w:t>生产计划与控制的特点。</w:t>
            </w:r>
          </w:p>
          <w:p w:rsidR="00D212D6" w:rsidRDefault="00B701A3" w:rsidP="00D212D6">
            <w:pPr>
              <w:numPr>
                <w:ilvl w:val="0"/>
                <w:numId w:val="11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要求考生理解合作计划、</w:t>
            </w:r>
            <w:r>
              <w:t>预测</w:t>
            </w:r>
            <w:r>
              <w:rPr>
                <w:rFonts w:hint="eastAsia"/>
              </w:rPr>
              <w:t>和补给方法的概念与实施过程。</w:t>
            </w:r>
          </w:p>
          <w:p w:rsidR="00317EDD" w:rsidRPr="00D212D6" w:rsidRDefault="00D212D6" w:rsidP="00D212D6">
            <w:pPr>
              <w:numPr>
                <w:ilvl w:val="0"/>
                <w:numId w:val="11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要求考生掌握供应商选择方法。</w:t>
            </w:r>
          </w:p>
        </w:tc>
      </w:tr>
      <w:tr w:rsidR="007C50F0" w:rsidTr="007C50F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A3" w:rsidRDefault="00B701A3" w:rsidP="00B701A3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供应链管理环境下的库存管理</w:t>
            </w:r>
          </w:p>
          <w:p w:rsidR="00B701A3" w:rsidRDefault="00B701A3" w:rsidP="00B701A3">
            <w:pPr>
              <w:numPr>
                <w:ilvl w:val="0"/>
                <w:numId w:val="1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FB781A">
              <w:rPr>
                <w:rFonts w:hint="eastAsia"/>
              </w:rPr>
              <w:t>理解</w:t>
            </w:r>
            <w:r w:rsidRPr="007C50F0">
              <w:rPr>
                <w:rFonts w:hint="eastAsia"/>
              </w:rPr>
              <w:t>供应链管理环境下</w:t>
            </w:r>
            <w:r w:rsidR="00FB781A">
              <w:rPr>
                <w:rFonts w:hint="eastAsia"/>
              </w:rPr>
              <w:t>库存管理的基本方法</w:t>
            </w:r>
            <w:r>
              <w:rPr>
                <w:rFonts w:hint="eastAsia"/>
              </w:rPr>
              <w:t>。</w:t>
            </w:r>
          </w:p>
          <w:p w:rsidR="00B701A3" w:rsidRDefault="00B701A3" w:rsidP="00B701A3">
            <w:pPr>
              <w:numPr>
                <w:ilvl w:val="0"/>
                <w:numId w:val="1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FB781A">
              <w:rPr>
                <w:rFonts w:hint="eastAsia"/>
              </w:rPr>
              <w:t>掌握供应链管理</w:t>
            </w:r>
            <w:r w:rsidR="00E63E89">
              <w:rPr>
                <w:rFonts w:hint="eastAsia"/>
              </w:rPr>
              <w:t>环境</w:t>
            </w:r>
            <w:r w:rsidR="00FB781A">
              <w:rPr>
                <w:rFonts w:hint="eastAsia"/>
              </w:rPr>
              <w:t>下库存控制的模式与库存管理的方法</w:t>
            </w:r>
            <w:r>
              <w:rPr>
                <w:rFonts w:hint="eastAsia"/>
              </w:rPr>
              <w:t>。</w:t>
            </w:r>
          </w:p>
          <w:p w:rsidR="00B701A3" w:rsidRPr="00B701A3" w:rsidRDefault="00B701A3" w:rsidP="00B701A3">
            <w:pPr>
              <w:spacing w:line="380" w:lineRule="exact"/>
              <w:ind w:left="480"/>
              <w:rPr>
                <w:rFonts w:ascii="宋体" w:hAnsi="宋体"/>
                <w:sz w:val="24"/>
              </w:rPr>
            </w:pPr>
          </w:p>
          <w:p w:rsidR="00FB781A" w:rsidRDefault="00FB781A" w:rsidP="00FB781A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供应链管理环境下的运输管理</w:t>
            </w:r>
          </w:p>
          <w:p w:rsidR="00FB781A" w:rsidRDefault="00FB781A" w:rsidP="00FB781A">
            <w:pPr>
              <w:numPr>
                <w:ilvl w:val="0"/>
                <w:numId w:val="13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E63E89">
              <w:rPr>
                <w:rFonts w:hint="eastAsia"/>
              </w:rPr>
              <w:t>掌握</w:t>
            </w:r>
            <w:r w:rsidRPr="007C50F0">
              <w:rPr>
                <w:rFonts w:hint="eastAsia"/>
              </w:rPr>
              <w:t>供应链管理环境下</w:t>
            </w:r>
            <w:r w:rsidR="00E63E89">
              <w:rPr>
                <w:rFonts w:hint="eastAsia"/>
              </w:rPr>
              <w:t>运输方式与路线的选择方法</w:t>
            </w:r>
            <w:r>
              <w:rPr>
                <w:rFonts w:hint="eastAsia"/>
              </w:rPr>
              <w:t>。</w:t>
            </w:r>
          </w:p>
          <w:p w:rsidR="007D141A" w:rsidRDefault="00FB781A" w:rsidP="00647E0C">
            <w:pPr>
              <w:numPr>
                <w:ilvl w:val="0"/>
                <w:numId w:val="13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要求考生掌握供应链管理</w:t>
            </w:r>
            <w:r w:rsidR="00E63E89">
              <w:rPr>
                <w:rFonts w:hint="eastAsia"/>
              </w:rPr>
              <w:t>环境</w:t>
            </w:r>
            <w:r>
              <w:rPr>
                <w:rFonts w:hint="eastAsia"/>
              </w:rPr>
              <w:t>下</w:t>
            </w:r>
            <w:r w:rsidR="007D141A">
              <w:rPr>
                <w:rFonts w:hint="eastAsia"/>
              </w:rPr>
              <w:t>运输服务商选择</w:t>
            </w:r>
            <w:r>
              <w:rPr>
                <w:rFonts w:hint="eastAsia"/>
              </w:rPr>
              <w:t>方法。</w:t>
            </w:r>
          </w:p>
          <w:p w:rsidR="007C50F0" w:rsidRPr="00FB781A" w:rsidRDefault="007C50F0" w:rsidP="007C50F0">
            <w:pPr>
              <w:rPr>
                <w:rFonts w:ascii="宋体" w:hAnsi="宋体"/>
                <w:sz w:val="24"/>
              </w:rPr>
            </w:pPr>
          </w:p>
          <w:p w:rsidR="007D141A" w:rsidRDefault="007D141A" w:rsidP="007D141A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供应链管理环境下的客户关系管理</w:t>
            </w:r>
          </w:p>
          <w:p w:rsidR="007D141A" w:rsidRDefault="007D141A" w:rsidP="007D141A">
            <w:pPr>
              <w:numPr>
                <w:ilvl w:val="0"/>
                <w:numId w:val="1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EB66A3">
              <w:rPr>
                <w:rFonts w:hint="eastAsia"/>
              </w:rPr>
              <w:t>理解供应链管理环境下的客户关系管理的概念</w:t>
            </w:r>
            <w:r w:rsidR="00DA02C8">
              <w:rPr>
                <w:rFonts w:hint="eastAsia"/>
              </w:rPr>
              <w:t>与</w:t>
            </w:r>
            <w:r w:rsidR="00EB66A3">
              <w:t>功能</w:t>
            </w:r>
            <w:r>
              <w:rPr>
                <w:rFonts w:hint="eastAsia"/>
              </w:rPr>
              <w:t>。</w:t>
            </w:r>
          </w:p>
          <w:p w:rsidR="00DA02C8" w:rsidRDefault="00DA02C8" w:rsidP="007D141A">
            <w:pPr>
              <w:numPr>
                <w:ilvl w:val="0"/>
                <w:numId w:val="1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要求考生理解供应链管理环境下的客户关系价值链分析过程。</w:t>
            </w:r>
          </w:p>
          <w:p w:rsidR="007C50F0" w:rsidRPr="007C50F0" w:rsidRDefault="007C50F0" w:rsidP="007C50F0">
            <w:pPr>
              <w:rPr>
                <w:rFonts w:ascii="宋体" w:hAnsi="宋体"/>
                <w:sz w:val="24"/>
              </w:rPr>
            </w:pPr>
          </w:p>
        </w:tc>
      </w:tr>
      <w:tr w:rsidR="007C50F0" w:rsidTr="007C50F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F0" w:rsidRDefault="007C50F0" w:rsidP="002B58C1">
            <w:pPr>
              <w:rPr>
                <w:rFonts w:ascii="宋体" w:hAnsi="宋体"/>
                <w:sz w:val="24"/>
              </w:rPr>
            </w:pPr>
          </w:p>
          <w:p w:rsidR="007C50F0" w:rsidRDefault="007C50F0" w:rsidP="002B58C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考试总分：150分     考试时间：3小时    考试方式：笔试</w:t>
            </w:r>
          </w:p>
          <w:p w:rsidR="003B7FE0" w:rsidRDefault="007C50F0" w:rsidP="007C50F0">
            <w:pPr>
              <w:rPr>
                <w:rFonts w:ascii="宋体" w:hAnsi="宋体"/>
                <w:sz w:val="24"/>
              </w:rPr>
            </w:pPr>
            <w:r w:rsidRPr="007C50F0">
              <w:rPr>
                <w:rFonts w:ascii="宋体" w:hAnsi="宋体" w:hint="eastAsia"/>
                <w:sz w:val="24"/>
              </w:rPr>
              <w:t xml:space="preserve">考试题型： </w:t>
            </w:r>
          </w:p>
          <w:p w:rsidR="007C50F0" w:rsidRDefault="001B157A" w:rsidP="007C50F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名词翻译</w:t>
            </w:r>
            <w:r w:rsidR="007C50F0" w:rsidRPr="007C50F0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10</w:t>
            </w:r>
            <w:r w:rsidR="007C50F0" w:rsidRPr="007C50F0">
              <w:rPr>
                <w:rFonts w:ascii="宋体" w:hAnsi="宋体" w:hint="eastAsia"/>
                <w:sz w:val="24"/>
              </w:rPr>
              <w:t>分）</w:t>
            </w:r>
            <w:r w:rsidR="002D13CF"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选择题</w:t>
            </w:r>
            <w:r w:rsidR="007C50F0" w:rsidRPr="007C50F0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30</w:t>
            </w:r>
            <w:r w:rsidR="007C50F0" w:rsidRPr="007C50F0">
              <w:rPr>
                <w:rFonts w:ascii="宋体" w:hAnsi="宋体" w:hint="eastAsia"/>
                <w:sz w:val="24"/>
              </w:rPr>
              <w:t>分）</w:t>
            </w:r>
            <w:r w:rsidR="002D13CF">
              <w:rPr>
                <w:rFonts w:ascii="宋体" w:hAnsi="宋体" w:hint="eastAsia"/>
                <w:sz w:val="24"/>
              </w:rPr>
              <w:t>、</w:t>
            </w:r>
            <w:r w:rsidR="002D13CF">
              <w:rPr>
                <w:rFonts w:ascii="宋体" w:hAnsi="宋体"/>
                <w:sz w:val="24"/>
              </w:rPr>
              <w:t>简答题</w:t>
            </w:r>
            <w:r w:rsidR="002D13CF" w:rsidRPr="007C50F0">
              <w:rPr>
                <w:rFonts w:ascii="宋体" w:hAnsi="宋体" w:hint="eastAsia"/>
                <w:sz w:val="24"/>
              </w:rPr>
              <w:t>（</w:t>
            </w:r>
            <w:r w:rsidR="002D13CF"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7</w:t>
            </w:r>
            <w:r w:rsidR="002D13CF" w:rsidRPr="007C50F0">
              <w:rPr>
                <w:rFonts w:ascii="宋体" w:hAnsi="宋体" w:hint="eastAsia"/>
                <w:sz w:val="24"/>
              </w:rPr>
              <w:t>分）</w:t>
            </w:r>
            <w:r w:rsidR="002D13CF">
              <w:rPr>
                <w:rFonts w:ascii="宋体" w:hAnsi="宋体" w:hint="eastAsia"/>
                <w:sz w:val="24"/>
              </w:rPr>
              <w:t>、论述题（</w:t>
            </w:r>
            <w:r>
              <w:rPr>
                <w:rFonts w:ascii="宋体" w:hAnsi="宋体"/>
                <w:sz w:val="24"/>
              </w:rPr>
              <w:t>25</w:t>
            </w:r>
            <w:r w:rsidR="002D13CF">
              <w:rPr>
                <w:rFonts w:ascii="宋体" w:hAnsi="宋体" w:hint="eastAsia"/>
                <w:sz w:val="24"/>
              </w:rPr>
              <w:t>分</w:t>
            </w:r>
            <w:r w:rsidR="002D13CF">
              <w:rPr>
                <w:rFonts w:ascii="宋体" w:hAnsi="宋体"/>
                <w:sz w:val="24"/>
              </w:rPr>
              <w:t>）</w:t>
            </w:r>
            <w:r w:rsidR="002D13CF">
              <w:rPr>
                <w:rFonts w:ascii="宋体" w:hAnsi="宋体" w:hint="eastAsia"/>
                <w:sz w:val="24"/>
              </w:rPr>
              <w:t>、</w:t>
            </w:r>
            <w:r w:rsidR="002D13CF">
              <w:rPr>
                <w:rFonts w:ascii="宋体" w:hAnsi="宋体"/>
                <w:sz w:val="24"/>
              </w:rPr>
              <w:t>案例分析题</w:t>
            </w:r>
            <w:r w:rsidR="002D13CF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18</w:t>
            </w:r>
            <w:r w:rsidR="002D13CF">
              <w:rPr>
                <w:rFonts w:ascii="宋体" w:hAnsi="宋体" w:hint="eastAsia"/>
                <w:sz w:val="24"/>
              </w:rPr>
              <w:t>分</w:t>
            </w:r>
            <w:r w:rsidR="002D13CF">
              <w:rPr>
                <w:rFonts w:ascii="宋体" w:hAnsi="宋体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/>
                <w:sz w:val="24"/>
              </w:rPr>
              <w:t>计算题</w:t>
            </w:r>
            <w:r>
              <w:rPr>
                <w:rFonts w:ascii="宋体" w:hAnsi="宋体" w:hint="eastAsia"/>
                <w:sz w:val="24"/>
              </w:rPr>
              <w:t>（20分</w:t>
            </w:r>
            <w:r>
              <w:rPr>
                <w:rFonts w:ascii="宋体" w:hAnsi="宋体"/>
                <w:sz w:val="24"/>
              </w:rPr>
              <w:t>）</w:t>
            </w:r>
          </w:p>
          <w:p w:rsidR="007C50F0" w:rsidRDefault="00856C35" w:rsidP="001B157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或者名词翻译</w:t>
            </w:r>
            <w:r w:rsidRPr="007C50F0">
              <w:rPr>
                <w:rFonts w:ascii="宋体" w:hAnsi="宋体" w:hint="eastAsia"/>
                <w:sz w:val="24"/>
              </w:rPr>
              <w:t>（</w:t>
            </w:r>
            <w:r w:rsidR="001B157A">
              <w:rPr>
                <w:rFonts w:ascii="宋体" w:hAnsi="宋体"/>
                <w:sz w:val="24"/>
              </w:rPr>
              <w:t>25</w:t>
            </w:r>
            <w:r w:rsidRPr="007C50F0">
              <w:rPr>
                <w:rFonts w:ascii="宋体" w:hAnsi="宋体" w:hint="eastAsia"/>
                <w:sz w:val="24"/>
              </w:rPr>
              <w:t>分）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/>
                <w:sz w:val="24"/>
              </w:rPr>
              <w:t>简答题</w:t>
            </w:r>
            <w:r w:rsidRPr="007C50F0">
              <w:rPr>
                <w:rFonts w:ascii="宋体" w:hAnsi="宋体" w:hint="eastAsia"/>
                <w:sz w:val="24"/>
              </w:rPr>
              <w:t>（</w:t>
            </w:r>
            <w:r w:rsidR="001B157A">
              <w:rPr>
                <w:rFonts w:ascii="宋体" w:hAnsi="宋体"/>
                <w:sz w:val="24"/>
              </w:rPr>
              <w:t>44</w:t>
            </w:r>
            <w:r w:rsidRPr="007C50F0">
              <w:rPr>
                <w:rFonts w:ascii="宋体" w:hAnsi="宋体" w:hint="eastAsia"/>
                <w:sz w:val="24"/>
              </w:rPr>
              <w:t>分）</w:t>
            </w:r>
            <w:r>
              <w:rPr>
                <w:rFonts w:ascii="宋体" w:hAnsi="宋体" w:hint="eastAsia"/>
                <w:sz w:val="24"/>
              </w:rPr>
              <w:t>、论述题（</w:t>
            </w:r>
            <w:r w:rsidR="001B157A">
              <w:rPr>
                <w:rFonts w:ascii="宋体" w:hAnsi="宋体"/>
                <w:sz w:val="24"/>
              </w:rPr>
              <w:t>31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、</w:t>
            </w:r>
            <w:r w:rsidR="001B157A">
              <w:rPr>
                <w:rFonts w:ascii="宋体" w:hAnsi="宋体" w:hint="eastAsia"/>
                <w:sz w:val="24"/>
              </w:rPr>
              <w:t>计算题</w:t>
            </w:r>
            <w:r>
              <w:rPr>
                <w:rFonts w:ascii="宋体" w:hAnsi="宋体" w:hint="eastAsia"/>
                <w:sz w:val="24"/>
              </w:rPr>
              <w:t>（</w:t>
            </w:r>
            <w:r w:rsidR="001B157A">
              <w:rPr>
                <w:rFonts w:ascii="宋体" w:hAnsi="宋体"/>
                <w:sz w:val="24"/>
              </w:rPr>
              <w:t>20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、</w:t>
            </w:r>
            <w:r w:rsidR="001B157A">
              <w:rPr>
                <w:rFonts w:ascii="宋体" w:hAnsi="宋体" w:hint="eastAsia"/>
                <w:sz w:val="24"/>
              </w:rPr>
              <w:t>案例分析</w:t>
            </w:r>
            <w:r w:rsidRPr="00856C35">
              <w:rPr>
                <w:rFonts w:ascii="宋体" w:hAnsi="宋体" w:hint="eastAsia"/>
                <w:sz w:val="24"/>
              </w:rPr>
              <w:t>题</w:t>
            </w:r>
            <w:r w:rsidRPr="007C50F0">
              <w:rPr>
                <w:rFonts w:ascii="宋体" w:hAnsi="宋体" w:hint="eastAsia"/>
                <w:sz w:val="24"/>
              </w:rPr>
              <w:t>（</w:t>
            </w:r>
            <w:r w:rsidR="001B157A"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0</w:t>
            </w:r>
            <w:r w:rsidRPr="007C50F0">
              <w:rPr>
                <w:rFonts w:ascii="宋体" w:hAnsi="宋体" w:hint="eastAsia"/>
                <w:sz w:val="24"/>
              </w:rPr>
              <w:t>分）</w:t>
            </w:r>
          </w:p>
          <w:p w:rsidR="00694CEA" w:rsidRDefault="007D2342" w:rsidP="00694CE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参考书籍：</w:t>
            </w:r>
          </w:p>
          <w:p w:rsidR="000210E6" w:rsidRDefault="000210E6" w:rsidP="00694CEA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[1]</w:t>
            </w:r>
            <w:r w:rsidR="00A531BB">
              <w:rPr>
                <w:rFonts w:ascii="宋体" w:hAnsi="宋体" w:hint="eastAsia"/>
                <w:sz w:val="24"/>
              </w:rPr>
              <w:t>姜方桃，张敏</w:t>
            </w:r>
            <w:r w:rsidR="007D2342" w:rsidRPr="00973452">
              <w:rPr>
                <w:rFonts w:ascii="宋体" w:hAnsi="宋体" w:hint="eastAsia"/>
                <w:sz w:val="24"/>
              </w:rPr>
              <w:t>.供应链管理.北京：科学出版社，2009（普通高等教育“十一五”规划教材）</w:t>
            </w:r>
            <w:r w:rsidR="00B54106">
              <w:rPr>
                <w:rFonts w:ascii="宋体" w:hAnsi="宋体" w:hint="eastAsia"/>
                <w:sz w:val="24"/>
              </w:rPr>
              <w:t>；</w:t>
            </w:r>
          </w:p>
          <w:p w:rsidR="007D2342" w:rsidRPr="007D2342" w:rsidRDefault="000210E6" w:rsidP="00694CE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[2</w:t>
            </w:r>
            <w:bookmarkStart w:id="0" w:name="_GoBack"/>
            <w:bookmarkEnd w:id="0"/>
            <w:r>
              <w:rPr>
                <w:rFonts w:ascii="宋体" w:hAnsi="宋体" w:hint="eastAsia"/>
                <w:sz w:val="24"/>
              </w:rPr>
              <w:t>]</w:t>
            </w:r>
            <w:r w:rsidR="007D2342" w:rsidRPr="00973452">
              <w:rPr>
                <w:rFonts w:ascii="宋体" w:hAnsi="宋体" w:hint="eastAsia"/>
                <w:sz w:val="24"/>
              </w:rPr>
              <w:t>马士华.供应链管理.北京：高等教育出版社，2011.</w:t>
            </w:r>
          </w:p>
        </w:tc>
      </w:tr>
    </w:tbl>
    <w:p w:rsidR="00745C81" w:rsidRPr="007D2342" w:rsidRDefault="00745C81" w:rsidP="007008D5">
      <w:pPr>
        <w:ind w:firstLine="420"/>
      </w:pPr>
    </w:p>
    <w:sectPr w:rsidR="00745C81" w:rsidRPr="007D2342" w:rsidSect="00745C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F3F" w:rsidRDefault="009A3F3F" w:rsidP="00EE55E2">
      <w:r>
        <w:separator/>
      </w:r>
    </w:p>
  </w:endnote>
  <w:endnote w:type="continuationSeparator" w:id="0">
    <w:p w:rsidR="009A3F3F" w:rsidRDefault="009A3F3F" w:rsidP="00EE5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5E2" w:rsidRDefault="00EE55E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5E2" w:rsidRDefault="00EE55E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5E2" w:rsidRDefault="00EE55E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F3F" w:rsidRDefault="009A3F3F" w:rsidP="00EE55E2">
      <w:r>
        <w:separator/>
      </w:r>
    </w:p>
  </w:footnote>
  <w:footnote w:type="continuationSeparator" w:id="0">
    <w:p w:rsidR="009A3F3F" w:rsidRDefault="009A3F3F" w:rsidP="00EE5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5E2" w:rsidRDefault="00EE55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5E2" w:rsidRDefault="00EE55E2" w:rsidP="00474C3C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5E2" w:rsidRDefault="00EE55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2EE42E4F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8">
    <w:nsid w:val="468E68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9">
    <w:nsid w:val="46C363F5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0">
    <w:nsid w:val="64671751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1">
    <w:nsid w:val="6DF77AEB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2">
    <w:nsid w:val="74BB7F15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3">
    <w:nsid w:val="797F467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9"/>
  </w:num>
  <w:num w:numId="9">
    <w:abstractNumId w:val="8"/>
  </w:num>
  <w:num w:numId="10">
    <w:abstractNumId w:val="11"/>
  </w:num>
  <w:num w:numId="11">
    <w:abstractNumId w:val="10"/>
  </w:num>
  <w:num w:numId="12">
    <w:abstractNumId w:val="12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EDD"/>
    <w:rsid w:val="000210E6"/>
    <w:rsid w:val="000A24E7"/>
    <w:rsid w:val="000C387B"/>
    <w:rsid w:val="001052A7"/>
    <w:rsid w:val="00145F0E"/>
    <w:rsid w:val="001B157A"/>
    <w:rsid w:val="001D6FFD"/>
    <w:rsid w:val="002D13CF"/>
    <w:rsid w:val="00317EDD"/>
    <w:rsid w:val="00380B28"/>
    <w:rsid w:val="003B7FE0"/>
    <w:rsid w:val="00474C3C"/>
    <w:rsid w:val="004B72C9"/>
    <w:rsid w:val="00626BFA"/>
    <w:rsid w:val="0065126B"/>
    <w:rsid w:val="00694CEA"/>
    <w:rsid w:val="006C3BF7"/>
    <w:rsid w:val="007008D5"/>
    <w:rsid w:val="00745C81"/>
    <w:rsid w:val="007C50F0"/>
    <w:rsid w:val="007D141A"/>
    <w:rsid w:val="007D2342"/>
    <w:rsid w:val="00843872"/>
    <w:rsid w:val="00852BA1"/>
    <w:rsid w:val="00856C35"/>
    <w:rsid w:val="00860549"/>
    <w:rsid w:val="009A3F3F"/>
    <w:rsid w:val="009C32D9"/>
    <w:rsid w:val="00A531BB"/>
    <w:rsid w:val="00AC3207"/>
    <w:rsid w:val="00AD34A1"/>
    <w:rsid w:val="00AD3F6D"/>
    <w:rsid w:val="00B30E10"/>
    <w:rsid w:val="00B54106"/>
    <w:rsid w:val="00B65B99"/>
    <w:rsid w:val="00B701A3"/>
    <w:rsid w:val="00C0678C"/>
    <w:rsid w:val="00C33168"/>
    <w:rsid w:val="00D212D6"/>
    <w:rsid w:val="00DA02C8"/>
    <w:rsid w:val="00E63E89"/>
    <w:rsid w:val="00EB66A3"/>
    <w:rsid w:val="00EE55E2"/>
    <w:rsid w:val="00FB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317EDD"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rsid w:val="00317EDD"/>
    <w:rPr>
      <w:rFonts w:ascii="宋体" w:eastAsia="宋体" w:hAnsi="Times New Roman" w:cs="Times New Roman"/>
      <w:sz w:val="24"/>
      <w:szCs w:val="20"/>
    </w:rPr>
  </w:style>
  <w:style w:type="paragraph" w:styleId="a3">
    <w:name w:val="header"/>
    <w:basedOn w:val="a"/>
    <w:link w:val="Char"/>
    <w:uiPriority w:val="99"/>
    <w:unhideWhenUsed/>
    <w:rsid w:val="00EE55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55E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55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55E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317EDD"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rsid w:val="00317EDD"/>
    <w:rPr>
      <w:rFonts w:ascii="宋体" w:eastAsia="宋体" w:hAnsi="Times New Roman" w:cs="Times New Roman"/>
      <w:sz w:val="24"/>
      <w:szCs w:val="20"/>
    </w:rPr>
  </w:style>
  <w:style w:type="paragraph" w:styleId="a3">
    <w:name w:val="header"/>
    <w:basedOn w:val="a"/>
    <w:link w:val="Char"/>
    <w:uiPriority w:val="99"/>
    <w:unhideWhenUsed/>
    <w:rsid w:val="00EE55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55E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55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55E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9</cp:revision>
  <dcterms:created xsi:type="dcterms:W3CDTF">2018-09-08T05:42:00Z</dcterms:created>
  <dcterms:modified xsi:type="dcterms:W3CDTF">2018-09-10T05:58:00Z</dcterms:modified>
</cp:coreProperties>
</file>