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7D" w:rsidRDefault="002A5C7D" w:rsidP="00AD7F22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>
        <w:rPr>
          <w:sz w:val="28"/>
        </w:rPr>
        <w:t>4</w:t>
      </w:r>
      <w:r>
        <w:rPr>
          <w:rFonts w:hint="eastAsia"/>
          <w:sz w:val="28"/>
        </w:rPr>
        <w:t>：</w:t>
      </w:r>
    </w:p>
    <w:p w:rsidR="002A5C7D" w:rsidRDefault="002A5C7D" w:rsidP="00AD7F22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2A5C7D" w:rsidRDefault="002A5C7D" w:rsidP="00AD7F22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 w:rsidR="002A5C7D" w:rsidRDefault="002A5C7D" w:rsidP="00AD7F22">
      <w:pPr>
        <w:adjustRightInd w:val="0"/>
        <w:snapToGrid w:val="0"/>
        <w:rPr>
          <w:rFonts w:asci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ascii="宋体" w:hAnsi="宋体" w:hint="eastAsia"/>
          <w:b/>
          <w:sz w:val="24"/>
        </w:rPr>
        <w:t>考试科目名称</w:t>
      </w:r>
      <w:r>
        <w:rPr>
          <w:rFonts w:ascii="宋体" w:hAnsi="宋体"/>
          <w:b/>
          <w:sz w:val="24"/>
        </w:rPr>
        <w:t xml:space="preserve">:  </w:t>
      </w:r>
      <w:r>
        <w:rPr>
          <w:rFonts w:ascii="宋体" w:hAnsi="宋体" w:hint="eastAsia"/>
          <w:b/>
          <w:sz w:val="24"/>
        </w:rPr>
        <w:t>包装机械</w:t>
      </w:r>
      <w:r>
        <w:rPr>
          <w:rFonts w:ascii="宋体" w:hAnsi="宋体"/>
          <w:b/>
          <w:sz w:val="24"/>
        </w:rPr>
        <w:t xml:space="preserve">    </w:t>
      </w:r>
      <w:r>
        <w:rPr>
          <w:rFonts w:ascii="宋体" w:hAnsi="宋体"/>
          <w:b/>
          <w:sz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80"/>
      </w:tblGrid>
      <w:tr w:rsidR="002A5C7D">
        <w:tc>
          <w:tcPr>
            <w:tcW w:w="9180" w:type="dxa"/>
          </w:tcPr>
          <w:p w:rsidR="002A5C7D" w:rsidRDefault="002A5C7D">
            <w:pPr>
              <w:rPr>
                <w:rFonts w:ascii="宋体"/>
                <w:sz w:val="24"/>
              </w:rPr>
            </w:pPr>
          </w:p>
          <w:p w:rsidR="002A5C7D" w:rsidRDefault="002A5C7D">
            <w:pPr>
              <w:adjustRightInd w:val="0"/>
              <w:snapToGrid w:val="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/>
                <w:sz w:val="24"/>
              </w:rPr>
              <w:t xml:space="preserve">: 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Lines="50" w:beforeAutospacing="0" w:afterLines="50" w:afterAutospacing="0" w:line="380" w:lineRule="exact"/>
              <w:ind w:firstLineChars="200" w:firstLine="31680"/>
              <w:rPr>
                <w:rStyle w:val="Strong"/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绪论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、掌握包装机械的概念、分类和作用；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、掌握包装机械的组成和特点。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Lines="50" w:beforeAutospacing="0" w:afterLines="50" w:afterAutospacing="0" w:line="380" w:lineRule="exact"/>
              <w:ind w:firstLineChars="200" w:firstLine="31680"/>
              <w:rPr>
                <w:rStyle w:val="Strong"/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包装材料及容器供送装置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、掌握卷带包装材料供送装置的组成和基本形式；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、掌握瓶、罐及盒类包装容器供送装置的种类、组成和工作原理；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、掌握盖、塞类的整理、定向和剔除机构的组成和工作原理。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Lines="50" w:beforeAutospacing="0" w:afterLines="50" w:afterAutospacing="0" w:line="380" w:lineRule="exact"/>
              <w:ind w:firstLineChars="200" w:firstLine="31680"/>
              <w:rPr>
                <w:rStyle w:val="Strong"/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3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包装物料供送计量装置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、掌握物料计量装置的种类、组成和工作原理；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、掌握散装物料的供送方法及供送装置；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、掌握块装物料的供送方法及供送装置。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Lines="50" w:beforeAutospacing="0" w:afterLines="50" w:afterAutospacing="0" w:line="380" w:lineRule="exact"/>
              <w:ind w:firstLineChars="200" w:firstLine="31680"/>
              <w:rPr>
                <w:rStyle w:val="Strong"/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4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包装机械的总体设计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、掌握包装机械设计的基本要求；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、掌握包装机总体方案设计的方法。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Lines="50" w:beforeAutospacing="0" w:afterLines="50" w:afterAutospacing="0" w:line="380" w:lineRule="exact"/>
              <w:ind w:firstLineChars="200" w:firstLine="31680"/>
              <w:rPr>
                <w:rStyle w:val="Strong"/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5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包装机械传动系统设计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、掌握包装机械传动系统的种类、组成和设计要求；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、掌握分级变速传动系统的设计方法；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、掌握无级变速传动系统的分类、选型和工作原理。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Lines="50" w:beforeAutospacing="0" w:afterLines="50" w:afterAutospacing="0" w:line="380" w:lineRule="exact"/>
              <w:ind w:firstLineChars="200" w:firstLine="31680"/>
              <w:rPr>
                <w:rStyle w:val="Strong"/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6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袋装机械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、掌握典型袋装机械的种类和工作原理；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、掌握制袋成形器的设计原理；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、掌握纵封器和横封器的热封原理及设计方法。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spacing w:before="210" w:beforeAutospacing="0" w:afterAutospacing="0"/>
              <w:ind w:firstLineChars="200" w:firstLine="31680"/>
              <w:rPr>
                <w:rFonts w:ascii="宋体" w:cs="宋体"/>
                <w:color w:val="333333"/>
                <w:sz w:val="21"/>
                <w:szCs w:val="21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7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裹包机械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spacing w:before="210" w:beforeAutospacing="0" w:afterAutospacing="0"/>
              <w:ind w:firstLineChars="200" w:firstLine="31680"/>
              <w:rPr>
                <w:rStyle w:val="Strong"/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、掌握裹包的形式，并掌握几种典型的裹包机的特点和工作原理；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spacing w:before="210" w:beforeAutospacing="0" w:afterAutospacing="0"/>
              <w:ind w:firstLineChars="200" w:firstLine="3168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、掌握扭结式裹包机的组成和工作原理。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spacing w:beforeLines="50" w:beforeAutospacing="0" w:afterLines="50" w:afterAutospacing="0"/>
              <w:ind w:firstLineChars="200" w:firstLine="31680"/>
              <w:rPr>
                <w:rFonts w:ascii="宋体" w:cs="宋体"/>
                <w:color w:val="333333"/>
                <w:sz w:val="21"/>
                <w:szCs w:val="21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8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灌装机械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、掌握灌装机械的分类、组成及其工作原理；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Chars="200" w:firstLine="3168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、掌握常用灌装机构的包装容器和液料供送装置的组成和工作原理。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spacing w:beforeLines="50" w:beforeAutospacing="0" w:afterLines="50" w:afterAutospacing="0"/>
              <w:ind w:firstLineChars="200" w:firstLine="31680"/>
              <w:rPr>
                <w:rFonts w:ascii="宋体" w:cs="宋体"/>
                <w:color w:val="333333"/>
                <w:sz w:val="21"/>
                <w:szCs w:val="21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9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容器封口机构设计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、掌握压盖封口机构的组成和原理；</w:t>
            </w:r>
            <w:bookmarkStart w:id="0" w:name="_GoBack"/>
            <w:bookmarkEnd w:id="0"/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、掌握卷边封口机构的组成和原理。</w:t>
            </w:r>
          </w:p>
          <w:p w:rsidR="002A5C7D" w:rsidRDefault="002A5C7D" w:rsidP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Lines="50" w:beforeAutospacing="0" w:afterLines="50" w:afterAutospacing="0"/>
              <w:ind w:firstLineChars="200" w:firstLine="31680"/>
              <w:rPr>
                <w:rFonts w:ascii="宋体" w:cs="宋体"/>
                <w:color w:val="333333"/>
                <w:sz w:val="21"/>
                <w:szCs w:val="21"/>
              </w:rPr>
            </w:pP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第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10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章</w:t>
            </w:r>
            <w:r>
              <w:rPr>
                <w:rStyle w:val="Strong"/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包装生产线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、掌握自动包装生产线的设计原则、工艺路线和设备布局；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、了解几种典型的包装生产线并能进行分析说明。</w:t>
            </w:r>
          </w:p>
          <w:p w:rsidR="002A5C7D" w:rsidRDefault="002A5C7D">
            <w:pPr>
              <w:pStyle w:val="NormalWeb"/>
              <w:widowControl/>
              <w:shd w:val="clear" w:color="auto" w:fill="FFFFFF"/>
              <w:adjustRightInd w:val="0"/>
              <w:snapToGrid w:val="0"/>
              <w:spacing w:beforeAutospacing="0" w:afterAutospacing="0" w:line="380" w:lineRule="exact"/>
              <w:ind w:firstLine="420"/>
              <w:rPr>
                <w:rFonts w:ascii="宋体" w:cs="宋体"/>
                <w:color w:val="333333"/>
                <w:sz w:val="21"/>
                <w:szCs w:val="21"/>
                <w:shd w:val="clear" w:color="auto" w:fill="FFFFFF"/>
              </w:rPr>
            </w:pPr>
          </w:p>
          <w:p w:rsidR="002A5C7D" w:rsidRDefault="002A5C7D">
            <w:pPr>
              <w:spacing w:line="380" w:lineRule="exact"/>
            </w:pPr>
          </w:p>
          <w:p w:rsidR="002A5C7D" w:rsidRDefault="002A5C7D">
            <w:pPr>
              <w:spacing w:line="380" w:lineRule="exact"/>
            </w:pPr>
          </w:p>
          <w:p w:rsidR="002A5C7D" w:rsidRDefault="002A5C7D">
            <w:pPr>
              <w:spacing w:line="380" w:lineRule="exact"/>
            </w:pPr>
          </w:p>
          <w:p w:rsidR="002A5C7D" w:rsidRDefault="002A5C7D">
            <w:pPr>
              <w:spacing w:line="380" w:lineRule="exact"/>
            </w:pPr>
          </w:p>
          <w:p w:rsidR="002A5C7D" w:rsidRDefault="002A5C7D">
            <w:pPr>
              <w:spacing w:line="380" w:lineRule="exact"/>
            </w:pPr>
          </w:p>
          <w:p w:rsidR="002A5C7D" w:rsidRDefault="002A5C7D">
            <w:pPr>
              <w:spacing w:line="380" w:lineRule="exact"/>
            </w:pPr>
          </w:p>
          <w:p w:rsidR="002A5C7D" w:rsidRDefault="002A5C7D">
            <w:pPr>
              <w:spacing w:line="380" w:lineRule="exact"/>
            </w:pPr>
          </w:p>
          <w:p w:rsidR="002A5C7D" w:rsidRDefault="002A5C7D" w:rsidP="002A5C7D">
            <w:pPr>
              <w:widowControl/>
              <w:ind w:leftChars="371" w:left="31680"/>
              <w:jc w:val="left"/>
            </w:pPr>
          </w:p>
          <w:p w:rsidR="002A5C7D" w:rsidRDefault="002A5C7D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2A5C7D">
        <w:tc>
          <w:tcPr>
            <w:tcW w:w="9180" w:type="dxa"/>
          </w:tcPr>
          <w:p w:rsidR="002A5C7D" w:rsidRDefault="002A5C7D">
            <w:pPr>
              <w:rPr>
                <w:rFonts w:ascii="宋体"/>
                <w:sz w:val="24"/>
              </w:rPr>
            </w:pPr>
          </w:p>
          <w:p w:rsidR="002A5C7D" w:rsidRDefault="002A5C7D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2A5C7D" w:rsidRDefault="002A5C7D">
            <w:pPr>
              <w:pStyle w:val="BodyText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考试题型：填空及判断题（</w:t>
            </w:r>
            <w:r>
              <w:rPr>
                <w:szCs w:val="24"/>
              </w:rPr>
              <w:t>20</w:t>
            </w:r>
            <w:r>
              <w:rPr>
                <w:rFonts w:hint="eastAsia"/>
                <w:szCs w:val="24"/>
              </w:rPr>
              <w:t>分）</w:t>
            </w:r>
          </w:p>
          <w:p w:rsidR="002A5C7D" w:rsidRDefault="002A5C7D" w:rsidP="002A5C7D">
            <w:pPr>
              <w:pStyle w:val="BodyText2"/>
              <w:ind w:firstLineChars="500" w:firstLine="31680"/>
              <w:rPr>
                <w:szCs w:val="24"/>
              </w:rPr>
            </w:pPr>
            <w:r>
              <w:rPr>
                <w:rFonts w:hint="eastAsia"/>
                <w:szCs w:val="24"/>
              </w:rPr>
              <w:t>简答题（</w:t>
            </w:r>
            <w:r>
              <w:rPr>
                <w:szCs w:val="24"/>
              </w:rPr>
              <w:t>70</w:t>
            </w:r>
            <w:r>
              <w:rPr>
                <w:rFonts w:hint="eastAsia"/>
                <w:szCs w:val="24"/>
              </w:rPr>
              <w:t>分）</w:t>
            </w:r>
          </w:p>
          <w:p w:rsidR="002A5C7D" w:rsidRDefault="002A5C7D" w:rsidP="002A5C7D">
            <w:pPr>
              <w:pStyle w:val="BodyText2"/>
              <w:ind w:firstLineChars="500" w:firstLine="31680"/>
              <w:rPr>
                <w:szCs w:val="24"/>
              </w:rPr>
            </w:pPr>
            <w:r>
              <w:rPr>
                <w:rFonts w:hint="eastAsia"/>
                <w:szCs w:val="24"/>
              </w:rPr>
              <w:t>计算题（</w:t>
            </w:r>
            <w:r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分）</w:t>
            </w:r>
          </w:p>
          <w:p w:rsidR="002A5C7D" w:rsidRDefault="002A5C7D" w:rsidP="002A5C7D">
            <w:pPr>
              <w:pStyle w:val="BodyText2"/>
              <w:ind w:firstLineChars="500" w:firstLine="31680"/>
              <w:rPr>
                <w:szCs w:val="24"/>
              </w:rPr>
            </w:pPr>
            <w:r>
              <w:rPr>
                <w:rFonts w:hint="eastAsia"/>
                <w:szCs w:val="24"/>
              </w:rPr>
              <w:t>分析题（</w:t>
            </w:r>
            <w:r>
              <w:rPr>
                <w:szCs w:val="24"/>
              </w:rPr>
              <w:t>30</w:t>
            </w:r>
            <w:r>
              <w:rPr>
                <w:rFonts w:hint="eastAsia"/>
                <w:szCs w:val="24"/>
              </w:rPr>
              <w:t>分）</w:t>
            </w:r>
          </w:p>
          <w:p w:rsidR="002A5C7D" w:rsidRDefault="002A5C7D" w:rsidP="002A5C7D">
            <w:pPr>
              <w:pStyle w:val="BodyText2"/>
              <w:ind w:firstLineChars="500" w:firstLine="3168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设计题（</w:t>
            </w:r>
            <w:r>
              <w:rPr>
                <w:rFonts w:hAnsi="宋体"/>
                <w:szCs w:val="24"/>
              </w:rPr>
              <w:t>20</w:t>
            </w:r>
            <w:r>
              <w:rPr>
                <w:rFonts w:hAnsi="宋体" w:hint="eastAsia"/>
                <w:szCs w:val="24"/>
              </w:rPr>
              <w:t>分）</w:t>
            </w:r>
          </w:p>
        </w:tc>
      </w:tr>
    </w:tbl>
    <w:p w:rsidR="002A5C7D" w:rsidRDefault="002A5C7D">
      <w:pPr>
        <w:ind w:firstLine="420"/>
      </w:pPr>
    </w:p>
    <w:sectPr w:rsidR="002A5C7D" w:rsidSect="009C31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177ECC"/>
    <w:rsid w:val="002A5C7D"/>
    <w:rsid w:val="00317EDD"/>
    <w:rsid w:val="00380B28"/>
    <w:rsid w:val="005453AD"/>
    <w:rsid w:val="00585D95"/>
    <w:rsid w:val="007008D5"/>
    <w:rsid w:val="00745C81"/>
    <w:rsid w:val="009C316C"/>
    <w:rsid w:val="00AD7F22"/>
    <w:rsid w:val="00B00ABE"/>
    <w:rsid w:val="00B45EE9"/>
    <w:rsid w:val="00D3538E"/>
    <w:rsid w:val="00EF2218"/>
    <w:rsid w:val="08875B42"/>
    <w:rsid w:val="08F70994"/>
    <w:rsid w:val="0AED3207"/>
    <w:rsid w:val="0C7D07A8"/>
    <w:rsid w:val="10A43DBF"/>
    <w:rsid w:val="11A26CBF"/>
    <w:rsid w:val="124C5C93"/>
    <w:rsid w:val="15973103"/>
    <w:rsid w:val="1A5811C4"/>
    <w:rsid w:val="1C75308B"/>
    <w:rsid w:val="1C882B85"/>
    <w:rsid w:val="1FD04A81"/>
    <w:rsid w:val="203613C8"/>
    <w:rsid w:val="28F92FDA"/>
    <w:rsid w:val="2A6767CF"/>
    <w:rsid w:val="2CB4154E"/>
    <w:rsid w:val="2D2640B3"/>
    <w:rsid w:val="325A3E10"/>
    <w:rsid w:val="3D5E04B0"/>
    <w:rsid w:val="3FA12F0A"/>
    <w:rsid w:val="4A1C3BBF"/>
    <w:rsid w:val="4E711817"/>
    <w:rsid w:val="4ED879EC"/>
    <w:rsid w:val="518975EE"/>
    <w:rsid w:val="572A721F"/>
    <w:rsid w:val="5DBF6D6F"/>
    <w:rsid w:val="5F452670"/>
    <w:rsid w:val="610E02E8"/>
    <w:rsid w:val="6748161A"/>
    <w:rsid w:val="6A040154"/>
    <w:rsid w:val="6ADA6997"/>
    <w:rsid w:val="6D560A91"/>
    <w:rsid w:val="72094813"/>
    <w:rsid w:val="76E4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16C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9C316C"/>
    <w:rPr>
      <w:rFonts w:ascii="宋体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C316C"/>
    <w:rPr>
      <w:rFonts w:ascii="宋体" w:eastAsia="宋体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9C316C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locked/>
    <w:rsid w:val="009C316C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124</Words>
  <Characters>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陈扬</cp:lastModifiedBy>
  <cp:revision>4</cp:revision>
  <dcterms:created xsi:type="dcterms:W3CDTF">2017-09-03T17:15:00Z</dcterms:created>
  <dcterms:modified xsi:type="dcterms:W3CDTF">2018-09-12T06:38:00Z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