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387" w:rsidRDefault="00892387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892387" w:rsidRDefault="00892387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年研究生入学考试同等学力科目考试大纲</w:t>
      </w:r>
    </w:p>
    <w:p w:rsidR="00892387" w:rsidRDefault="00892387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892387" w:rsidRDefault="00892387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 w:rsidR="00F36A95">
        <w:rPr>
          <w:rFonts w:ascii="宋体" w:hAnsi="宋体" w:cs="宋体"/>
          <w:b/>
          <w:bCs/>
          <w:sz w:val="24"/>
          <w:szCs w:val="24"/>
        </w:rPr>
        <w:t xml:space="preserve">                 </w:t>
      </w:r>
      <w:bookmarkStart w:id="0" w:name="_GoBack"/>
      <w:bookmarkEnd w:id="0"/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 w:rsidR="00F36A95">
        <w:rPr>
          <w:rFonts w:ascii="宋体" w:hAnsi="宋体" w:cs="宋体" w:hint="eastAsia"/>
          <w:b/>
          <w:bCs/>
          <w:sz w:val="24"/>
          <w:szCs w:val="24"/>
        </w:rPr>
        <w:t>软件工程导论及</w:t>
      </w:r>
      <w:r>
        <w:rPr>
          <w:rFonts w:ascii="宋体" w:hAnsi="宋体" w:cs="宋体" w:hint="eastAsia"/>
          <w:b/>
          <w:bCs/>
          <w:sz w:val="24"/>
          <w:szCs w:val="24"/>
        </w:rPr>
        <w:t>数据库技术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892387">
        <w:tc>
          <w:tcPr>
            <w:tcW w:w="9180" w:type="dxa"/>
          </w:tcPr>
          <w:p w:rsidR="00892387" w:rsidRDefault="00892387" w:rsidP="00026679">
            <w:pPr>
              <w:rPr>
                <w:rFonts w:ascii="宋体"/>
                <w:sz w:val="24"/>
                <w:szCs w:val="24"/>
              </w:rPr>
            </w:pPr>
          </w:p>
          <w:p w:rsidR="00892387" w:rsidRDefault="00892387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0C641B" w:rsidRDefault="000C641B" w:rsidP="000C641B">
            <w:pPr>
              <w:pStyle w:val="a5"/>
              <w:spacing w:before="0" w:beforeAutospacing="0" w:after="0" w:afterAutospacing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第一部分：软件工程导论</w:t>
            </w:r>
          </w:p>
          <w:p w:rsidR="000C641B" w:rsidRDefault="000C641B" w:rsidP="000C641B">
            <w:pPr>
              <w:pStyle w:val="a5"/>
              <w:spacing w:before="0" w:beforeAutospacing="0" w:after="0" w:afterAutospacing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一、</w:t>
            </w:r>
            <w:r w:rsidRPr="000C641B">
              <w:rPr>
                <w:rFonts w:hint="eastAsia"/>
                <w:sz w:val="21"/>
                <w:szCs w:val="21"/>
              </w:rPr>
              <w:t>软件工程学概述</w:t>
            </w:r>
          </w:p>
          <w:p w:rsidR="000C641B" w:rsidRDefault="000C641B" w:rsidP="000C641B">
            <w:pPr>
              <w:pStyle w:val="a5"/>
              <w:spacing w:before="0" w:beforeAutospacing="0" w:after="0" w:afterAutospacing="0"/>
              <w:ind w:firstLineChars="200" w:firstLine="420"/>
              <w:rPr>
                <w:rFonts w:hint="eastAsia"/>
                <w:sz w:val="21"/>
                <w:szCs w:val="21"/>
              </w:rPr>
            </w:pPr>
            <w:r w:rsidRPr="000C641B">
              <w:rPr>
                <w:rFonts w:hint="eastAsia"/>
                <w:sz w:val="21"/>
                <w:szCs w:val="21"/>
              </w:rPr>
              <w:t>软件工程</w:t>
            </w:r>
            <w:r>
              <w:rPr>
                <w:rFonts w:hint="eastAsia"/>
                <w:sz w:val="21"/>
                <w:szCs w:val="21"/>
              </w:rPr>
              <w:t>；</w:t>
            </w:r>
            <w:r w:rsidRPr="000C641B">
              <w:rPr>
                <w:rFonts w:hint="eastAsia"/>
                <w:sz w:val="21"/>
                <w:szCs w:val="21"/>
              </w:rPr>
              <w:t>软件生命周期</w:t>
            </w:r>
            <w:r>
              <w:rPr>
                <w:rFonts w:hint="eastAsia"/>
                <w:sz w:val="21"/>
                <w:szCs w:val="21"/>
              </w:rPr>
              <w:t>；</w:t>
            </w:r>
            <w:r w:rsidRPr="000C641B">
              <w:rPr>
                <w:rFonts w:hint="eastAsia"/>
                <w:sz w:val="21"/>
                <w:szCs w:val="21"/>
              </w:rPr>
              <w:t>软件过程</w:t>
            </w:r>
            <w:r w:rsidR="00684678">
              <w:rPr>
                <w:rFonts w:hint="eastAsia"/>
                <w:sz w:val="21"/>
                <w:szCs w:val="21"/>
              </w:rPr>
              <w:t>。</w:t>
            </w:r>
          </w:p>
          <w:p w:rsidR="000C641B" w:rsidRDefault="000C641B" w:rsidP="000C641B">
            <w:pPr>
              <w:pStyle w:val="a5"/>
              <w:spacing w:before="0" w:beforeAutospacing="0" w:after="0" w:afterAutospacing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二、</w:t>
            </w:r>
            <w:r w:rsidRPr="000C641B">
              <w:rPr>
                <w:rFonts w:hint="eastAsia"/>
                <w:sz w:val="21"/>
                <w:szCs w:val="21"/>
              </w:rPr>
              <w:t>可行性研究</w:t>
            </w:r>
          </w:p>
          <w:p w:rsidR="000C641B" w:rsidRDefault="000C641B" w:rsidP="000C641B">
            <w:pPr>
              <w:pStyle w:val="a5"/>
              <w:spacing w:before="0" w:beforeAutospacing="0" w:after="0" w:afterAutospacing="0"/>
              <w:ind w:firstLineChars="200" w:firstLine="420"/>
              <w:rPr>
                <w:rFonts w:hint="eastAsia"/>
                <w:sz w:val="21"/>
                <w:szCs w:val="21"/>
              </w:rPr>
            </w:pPr>
            <w:r w:rsidRPr="000C641B">
              <w:rPr>
                <w:rFonts w:hint="eastAsia"/>
                <w:sz w:val="21"/>
                <w:szCs w:val="21"/>
              </w:rPr>
              <w:t>可行性研究的任务</w:t>
            </w:r>
            <w:r>
              <w:rPr>
                <w:rFonts w:hint="eastAsia"/>
                <w:sz w:val="21"/>
                <w:szCs w:val="21"/>
              </w:rPr>
              <w:t>；</w:t>
            </w:r>
            <w:r w:rsidRPr="000C641B">
              <w:rPr>
                <w:rFonts w:hint="eastAsia"/>
                <w:sz w:val="21"/>
                <w:szCs w:val="21"/>
              </w:rPr>
              <w:t>可行性研究过程</w:t>
            </w:r>
            <w:r>
              <w:rPr>
                <w:rFonts w:hint="eastAsia"/>
                <w:sz w:val="21"/>
                <w:szCs w:val="21"/>
              </w:rPr>
              <w:t>和方法；</w:t>
            </w:r>
            <w:r w:rsidRPr="000C641B">
              <w:rPr>
                <w:rFonts w:hint="eastAsia"/>
                <w:sz w:val="21"/>
                <w:szCs w:val="21"/>
              </w:rPr>
              <w:t>系统流程图</w:t>
            </w:r>
            <w:r>
              <w:rPr>
                <w:rFonts w:hint="eastAsia"/>
                <w:sz w:val="21"/>
                <w:szCs w:val="21"/>
              </w:rPr>
              <w:t>；</w:t>
            </w:r>
            <w:r w:rsidRPr="000C641B">
              <w:rPr>
                <w:rFonts w:hint="eastAsia"/>
                <w:sz w:val="21"/>
                <w:szCs w:val="21"/>
              </w:rPr>
              <w:t>数据流图</w:t>
            </w:r>
            <w:r>
              <w:rPr>
                <w:rFonts w:hint="eastAsia"/>
                <w:sz w:val="21"/>
                <w:szCs w:val="21"/>
              </w:rPr>
              <w:t>；</w:t>
            </w:r>
            <w:r w:rsidRPr="000C641B">
              <w:rPr>
                <w:rFonts w:hint="eastAsia"/>
                <w:sz w:val="21"/>
                <w:szCs w:val="21"/>
              </w:rPr>
              <w:t>数据字典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  <w:p w:rsidR="000C641B" w:rsidRDefault="000C641B" w:rsidP="000C641B">
            <w:pPr>
              <w:pStyle w:val="a5"/>
              <w:spacing w:before="0" w:beforeAutospacing="0" w:after="0" w:afterAutospacing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三、</w:t>
            </w:r>
            <w:r w:rsidRPr="000C641B">
              <w:rPr>
                <w:rFonts w:hint="eastAsia"/>
                <w:sz w:val="21"/>
                <w:szCs w:val="21"/>
              </w:rPr>
              <w:t>需求分析</w:t>
            </w:r>
          </w:p>
          <w:p w:rsidR="000C641B" w:rsidRDefault="000C641B" w:rsidP="000C641B">
            <w:pPr>
              <w:pStyle w:val="a5"/>
              <w:spacing w:before="0" w:beforeAutospacing="0" w:after="0" w:afterAutospacing="0"/>
              <w:ind w:firstLineChars="200" w:firstLine="420"/>
              <w:rPr>
                <w:rFonts w:hint="eastAsia"/>
                <w:sz w:val="21"/>
                <w:szCs w:val="21"/>
              </w:rPr>
            </w:pPr>
            <w:r w:rsidRPr="000C641B">
              <w:rPr>
                <w:rFonts w:hint="eastAsia"/>
                <w:sz w:val="21"/>
                <w:szCs w:val="21"/>
              </w:rPr>
              <w:t>需求分析的任务</w:t>
            </w:r>
            <w:r>
              <w:rPr>
                <w:rFonts w:hint="eastAsia"/>
                <w:sz w:val="21"/>
                <w:szCs w:val="21"/>
              </w:rPr>
              <w:t>；</w:t>
            </w:r>
            <w:r w:rsidRPr="000C641B">
              <w:rPr>
                <w:rFonts w:hint="eastAsia"/>
                <w:sz w:val="21"/>
                <w:szCs w:val="21"/>
              </w:rPr>
              <w:t>与用户沟通获取需求的方法</w:t>
            </w:r>
            <w:r>
              <w:rPr>
                <w:rFonts w:hint="eastAsia"/>
                <w:sz w:val="21"/>
                <w:szCs w:val="21"/>
              </w:rPr>
              <w:t>；</w:t>
            </w:r>
            <w:r w:rsidRPr="000C641B">
              <w:rPr>
                <w:rFonts w:hint="eastAsia"/>
                <w:sz w:val="21"/>
                <w:szCs w:val="21"/>
              </w:rPr>
              <w:t>分析建模与规格说明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  <w:p w:rsidR="000C641B" w:rsidRDefault="000C641B" w:rsidP="000C641B">
            <w:pPr>
              <w:pStyle w:val="a5"/>
              <w:spacing w:before="0" w:beforeAutospacing="0" w:after="0" w:afterAutospacing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四、</w:t>
            </w:r>
            <w:r w:rsidRPr="000C641B">
              <w:rPr>
                <w:rFonts w:hint="eastAsia"/>
                <w:sz w:val="21"/>
                <w:szCs w:val="21"/>
              </w:rPr>
              <w:t>总体设计</w:t>
            </w:r>
          </w:p>
          <w:p w:rsidR="000C641B" w:rsidRDefault="000C641B" w:rsidP="000C641B">
            <w:pPr>
              <w:pStyle w:val="a5"/>
              <w:spacing w:before="0" w:beforeAutospacing="0" w:after="0" w:afterAutospacing="0"/>
              <w:ind w:firstLineChars="200" w:firstLine="420"/>
              <w:rPr>
                <w:rFonts w:hint="eastAsia"/>
                <w:sz w:val="21"/>
                <w:szCs w:val="21"/>
              </w:rPr>
            </w:pPr>
            <w:r w:rsidRPr="000C641B">
              <w:rPr>
                <w:rFonts w:hint="eastAsia"/>
                <w:sz w:val="21"/>
                <w:szCs w:val="21"/>
              </w:rPr>
              <w:t>设计过程</w:t>
            </w:r>
            <w:r>
              <w:rPr>
                <w:rFonts w:hint="eastAsia"/>
                <w:sz w:val="21"/>
                <w:szCs w:val="21"/>
              </w:rPr>
              <w:t>；</w:t>
            </w:r>
            <w:r w:rsidRPr="000C641B">
              <w:rPr>
                <w:rFonts w:hint="eastAsia"/>
                <w:sz w:val="21"/>
                <w:szCs w:val="21"/>
              </w:rPr>
              <w:t>设计原理</w:t>
            </w:r>
            <w:r>
              <w:rPr>
                <w:rFonts w:hint="eastAsia"/>
                <w:sz w:val="21"/>
                <w:szCs w:val="21"/>
              </w:rPr>
              <w:t>；</w:t>
            </w:r>
            <w:r w:rsidRPr="000C641B">
              <w:rPr>
                <w:rFonts w:hint="eastAsia"/>
                <w:sz w:val="21"/>
                <w:szCs w:val="21"/>
              </w:rPr>
              <w:t>描绘软件结构的图形工具</w:t>
            </w:r>
            <w:r>
              <w:rPr>
                <w:rFonts w:hint="eastAsia"/>
                <w:sz w:val="21"/>
                <w:szCs w:val="21"/>
              </w:rPr>
              <w:t>；</w:t>
            </w:r>
            <w:r w:rsidRPr="000C641B">
              <w:rPr>
                <w:rFonts w:hint="eastAsia"/>
                <w:sz w:val="21"/>
                <w:szCs w:val="21"/>
              </w:rPr>
              <w:t>结构程序设计</w:t>
            </w:r>
            <w:r>
              <w:rPr>
                <w:rFonts w:hint="eastAsia"/>
                <w:sz w:val="21"/>
                <w:szCs w:val="21"/>
              </w:rPr>
              <w:t>；</w:t>
            </w:r>
            <w:r w:rsidRPr="000C641B">
              <w:rPr>
                <w:rFonts w:hint="eastAsia"/>
                <w:sz w:val="21"/>
                <w:szCs w:val="21"/>
              </w:rPr>
              <w:t>过程设计的工具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  <w:p w:rsidR="000C641B" w:rsidRDefault="000C641B" w:rsidP="000C641B">
            <w:pPr>
              <w:pStyle w:val="a5"/>
              <w:spacing w:before="0" w:beforeAutospacing="0" w:after="0" w:afterAutospacing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五、</w:t>
            </w:r>
            <w:r w:rsidRPr="000C641B">
              <w:rPr>
                <w:rFonts w:hint="eastAsia"/>
                <w:sz w:val="21"/>
                <w:szCs w:val="21"/>
              </w:rPr>
              <w:t>软件测试基础</w:t>
            </w:r>
          </w:p>
          <w:p w:rsidR="000C641B" w:rsidRDefault="000C641B" w:rsidP="000C641B">
            <w:pPr>
              <w:pStyle w:val="a5"/>
              <w:spacing w:before="0" w:beforeAutospacing="0" w:after="0" w:afterAutospacing="0"/>
              <w:ind w:firstLineChars="200" w:firstLine="420"/>
              <w:rPr>
                <w:rFonts w:hint="eastAsia"/>
                <w:sz w:val="21"/>
                <w:szCs w:val="21"/>
              </w:rPr>
            </w:pPr>
            <w:r w:rsidRPr="000C641B">
              <w:rPr>
                <w:rFonts w:hint="eastAsia"/>
                <w:sz w:val="21"/>
                <w:szCs w:val="21"/>
              </w:rPr>
              <w:t>软件测试过程</w:t>
            </w:r>
            <w:r>
              <w:rPr>
                <w:rFonts w:hint="eastAsia"/>
                <w:sz w:val="21"/>
                <w:szCs w:val="21"/>
              </w:rPr>
              <w:t>；</w:t>
            </w:r>
            <w:r w:rsidRPr="000C641B">
              <w:rPr>
                <w:rFonts w:hint="eastAsia"/>
                <w:sz w:val="21"/>
                <w:szCs w:val="21"/>
              </w:rPr>
              <w:t>单元测试</w:t>
            </w:r>
            <w:r>
              <w:rPr>
                <w:rFonts w:hint="eastAsia"/>
                <w:sz w:val="21"/>
                <w:szCs w:val="21"/>
              </w:rPr>
              <w:t>；</w:t>
            </w:r>
            <w:r w:rsidRPr="000C641B">
              <w:rPr>
                <w:rFonts w:hint="eastAsia"/>
                <w:sz w:val="21"/>
                <w:szCs w:val="21"/>
              </w:rPr>
              <w:t>集成测试</w:t>
            </w:r>
            <w:r>
              <w:rPr>
                <w:rFonts w:hint="eastAsia"/>
                <w:sz w:val="21"/>
                <w:szCs w:val="21"/>
              </w:rPr>
              <w:t>；</w:t>
            </w:r>
            <w:r w:rsidRPr="000C641B">
              <w:rPr>
                <w:rFonts w:hint="eastAsia"/>
                <w:sz w:val="21"/>
                <w:szCs w:val="21"/>
              </w:rPr>
              <w:t>软件测试技术</w:t>
            </w:r>
            <w:r>
              <w:rPr>
                <w:rFonts w:hint="eastAsia"/>
                <w:sz w:val="21"/>
                <w:szCs w:val="21"/>
              </w:rPr>
              <w:t>；</w:t>
            </w:r>
            <w:proofErr w:type="gramStart"/>
            <w:r w:rsidRPr="000C641B">
              <w:rPr>
                <w:rFonts w:hint="eastAsia"/>
                <w:sz w:val="21"/>
                <w:szCs w:val="21"/>
              </w:rPr>
              <w:t>白盒测试</w:t>
            </w:r>
            <w:proofErr w:type="gramEnd"/>
            <w:r w:rsidRPr="000C641B">
              <w:rPr>
                <w:rFonts w:hint="eastAsia"/>
                <w:sz w:val="21"/>
                <w:szCs w:val="21"/>
              </w:rPr>
              <w:t>技术，黑盒测试技术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  <w:p w:rsidR="000C641B" w:rsidRDefault="000C641B" w:rsidP="000C641B">
            <w:pPr>
              <w:pStyle w:val="a5"/>
              <w:spacing w:before="0" w:beforeAutospacing="0" w:after="0" w:afterAutospacing="0" w:line="380" w:lineRule="atLeas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第二部分 数据库原理</w:t>
            </w:r>
          </w:p>
          <w:p w:rsidR="00892387" w:rsidRPr="00684678" w:rsidRDefault="00892387" w:rsidP="00684678">
            <w:pPr>
              <w:pStyle w:val="a5"/>
              <w:spacing w:before="0" w:beforeAutospacing="0" w:after="0" w:afterAutospacing="0"/>
              <w:rPr>
                <w:sz w:val="21"/>
                <w:szCs w:val="21"/>
              </w:rPr>
            </w:pPr>
            <w:r w:rsidRPr="004A744A">
              <w:rPr>
                <w:rFonts w:hint="eastAsia"/>
                <w:sz w:val="21"/>
                <w:szCs w:val="21"/>
              </w:rPr>
              <w:t>一、数据库系统</w:t>
            </w:r>
            <w:r w:rsidR="000C641B">
              <w:rPr>
                <w:rFonts w:hint="eastAsia"/>
                <w:sz w:val="21"/>
                <w:szCs w:val="21"/>
              </w:rPr>
              <w:t>基础</w:t>
            </w:r>
          </w:p>
          <w:p w:rsidR="00892387" w:rsidRPr="00684678" w:rsidRDefault="00892387" w:rsidP="00684678">
            <w:pPr>
              <w:pStyle w:val="a5"/>
              <w:spacing w:before="0" w:beforeAutospacing="0" w:after="0" w:afterAutospacing="0"/>
              <w:ind w:firstLineChars="200" w:firstLine="420"/>
              <w:rPr>
                <w:sz w:val="21"/>
                <w:szCs w:val="21"/>
              </w:rPr>
            </w:pPr>
            <w:r w:rsidRPr="00684678">
              <w:rPr>
                <w:rFonts w:hint="eastAsia"/>
                <w:sz w:val="21"/>
                <w:szCs w:val="21"/>
              </w:rPr>
              <w:t>数据库管理系统；数据库系统特点</w:t>
            </w:r>
            <w:r w:rsidR="000C641B" w:rsidRPr="00684678">
              <w:rPr>
                <w:rFonts w:hint="eastAsia"/>
                <w:sz w:val="21"/>
                <w:szCs w:val="21"/>
              </w:rPr>
              <w:t>；</w:t>
            </w:r>
            <w:r w:rsidRPr="00684678">
              <w:rPr>
                <w:rFonts w:hint="eastAsia"/>
                <w:sz w:val="21"/>
                <w:szCs w:val="21"/>
              </w:rPr>
              <w:t>数据模型</w:t>
            </w:r>
            <w:r w:rsidR="000C641B" w:rsidRPr="00684678">
              <w:rPr>
                <w:rFonts w:hint="eastAsia"/>
                <w:sz w:val="21"/>
                <w:szCs w:val="21"/>
              </w:rPr>
              <w:t>；</w:t>
            </w:r>
            <w:r w:rsidR="000C641B" w:rsidRPr="00684678">
              <w:rPr>
                <w:rFonts w:hint="eastAsia"/>
                <w:sz w:val="21"/>
                <w:szCs w:val="21"/>
              </w:rPr>
              <w:t>关系数据库；关系操作；关系完整性约束</w:t>
            </w:r>
            <w:r w:rsidR="000C641B" w:rsidRPr="00684678">
              <w:rPr>
                <w:rFonts w:hint="eastAsia"/>
                <w:sz w:val="21"/>
                <w:szCs w:val="21"/>
              </w:rPr>
              <w:t>；</w:t>
            </w:r>
            <w:r w:rsidR="000C641B" w:rsidRPr="00684678">
              <w:rPr>
                <w:rFonts w:hint="eastAsia"/>
                <w:sz w:val="21"/>
                <w:szCs w:val="21"/>
              </w:rPr>
              <w:t>数据库完整性约束条件的定义、检查和违约处理，数据库触发器的定义和使用。</w:t>
            </w:r>
          </w:p>
          <w:p w:rsidR="00892387" w:rsidRPr="00684678" w:rsidRDefault="000C641B" w:rsidP="00684678">
            <w:pPr>
              <w:pStyle w:val="a5"/>
              <w:spacing w:before="0" w:beforeAutospacing="0" w:after="0" w:afterAutospacing="0"/>
              <w:rPr>
                <w:sz w:val="21"/>
                <w:szCs w:val="21"/>
              </w:rPr>
            </w:pPr>
            <w:r w:rsidRPr="00684678">
              <w:rPr>
                <w:rFonts w:hint="eastAsia"/>
                <w:sz w:val="21"/>
                <w:szCs w:val="21"/>
              </w:rPr>
              <w:t>二</w:t>
            </w:r>
            <w:r w:rsidR="00892387" w:rsidRPr="00684678">
              <w:rPr>
                <w:rFonts w:hint="eastAsia"/>
                <w:sz w:val="21"/>
                <w:szCs w:val="21"/>
              </w:rPr>
              <w:t>、数据库系统结构</w:t>
            </w:r>
          </w:p>
          <w:p w:rsidR="00892387" w:rsidRPr="00684678" w:rsidRDefault="00892387" w:rsidP="00684678">
            <w:pPr>
              <w:pStyle w:val="a5"/>
              <w:spacing w:before="0" w:beforeAutospacing="0" w:after="0" w:afterAutospacing="0"/>
              <w:ind w:firstLineChars="200" w:firstLine="420"/>
              <w:rPr>
                <w:sz w:val="21"/>
                <w:szCs w:val="21"/>
              </w:rPr>
            </w:pPr>
            <w:r w:rsidRPr="00684678">
              <w:rPr>
                <w:rFonts w:hint="eastAsia"/>
                <w:sz w:val="21"/>
                <w:szCs w:val="21"/>
              </w:rPr>
              <w:t>数据库系统结构分类；数据库系统模式；三级模式；二级映射；数据库系统组成。</w:t>
            </w:r>
          </w:p>
          <w:p w:rsidR="00892387" w:rsidRPr="00684678" w:rsidRDefault="000C641B" w:rsidP="00684678">
            <w:pPr>
              <w:pStyle w:val="a5"/>
              <w:spacing w:before="0" w:beforeAutospacing="0" w:after="0" w:afterAutospacing="0"/>
              <w:rPr>
                <w:sz w:val="21"/>
                <w:szCs w:val="21"/>
              </w:rPr>
            </w:pPr>
            <w:r w:rsidRPr="00684678">
              <w:rPr>
                <w:rFonts w:hint="eastAsia"/>
                <w:sz w:val="21"/>
                <w:szCs w:val="21"/>
              </w:rPr>
              <w:t>三</w:t>
            </w:r>
            <w:r w:rsidR="00892387" w:rsidRPr="00684678">
              <w:rPr>
                <w:rFonts w:hint="eastAsia"/>
                <w:sz w:val="21"/>
                <w:szCs w:val="21"/>
              </w:rPr>
              <w:t>、数据库标准语言</w:t>
            </w:r>
            <w:r w:rsidR="00892387" w:rsidRPr="00684678">
              <w:rPr>
                <w:sz w:val="21"/>
                <w:szCs w:val="21"/>
              </w:rPr>
              <w:t>SQL</w:t>
            </w:r>
          </w:p>
          <w:p w:rsidR="00892387" w:rsidRPr="00684678" w:rsidRDefault="00892387" w:rsidP="00684678">
            <w:pPr>
              <w:pStyle w:val="a5"/>
              <w:spacing w:before="0" w:beforeAutospacing="0" w:after="0" w:afterAutospacing="0"/>
              <w:ind w:firstLineChars="200" w:firstLine="420"/>
              <w:rPr>
                <w:sz w:val="21"/>
                <w:szCs w:val="21"/>
              </w:rPr>
            </w:pPr>
            <w:r w:rsidRPr="00684678">
              <w:rPr>
                <w:sz w:val="21"/>
                <w:szCs w:val="21"/>
              </w:rPr>
              <w:t>SQL</w:t>
            </w:r>
            <w:r w:rsidRPr="00684678">
              <w:rPr>
                <w:rFonts w:hint="eastAsia"/>
                <w:sz w:val="21"/>
                <w:szCs w:val="21"/>
              </w:rPr>
              <w:t>的数据定义、查询和更新功能；视图。</w:t>
            </w:r>
          </w:p>
          <w:p w:rsidR="00892387" w:rsidRPr="00684678" w:rsidRDefault="000C641B" w:rsidP="00684678">
            <w:pPr>
              <w:pStyle w:val="a5"/>
              <w:spacing w:before="0" w:beforeAutospacing="0" w:after="0" w:afterAutospacing="0"/>
              <w:rPr>
                <w:sz w:val="21"/>
                <w:szCs w:val="21"/>
              </w:rPr>
            </w:pPr>
            <w:r w:rsidRPr="00684678">
              <w:rPr>
                <w:rFonts w:hint="eastAsia"/>
                <w:sz w:val="21"/>
                <w:szCs w:val="21"/>
              </w:rPr>
              <w:t>四</w:t>
            </w:r>
            <w:r w:rsidR="00892387" w:rsidRPr="00684678">
              <w:rPr>
                <w:rFonts w:hint="eastAsia"/>
                <w:sz w:val="21"/>
                <w:szCs w:val="21"/>
              </w:rPr>
              <w:t>、数据库安全性</w:t>
            </w:r>
          </w:p>
          <w:p w:rsidR="00892387" w:rsidRPr="00684678" w:rsidRDefault="00892387" w:rsidP="00684678">
            <w:pPr>
              <w:pStyle w:val="a5"/>
              <w:spacing w:before="0" w:beforeAutospacing="0" w:after="0" w:afterAutospacing="0"/>
              <w:ind w:firstLineChars="200" w:firstLine="420"/>
              <w:rPr>
                <w:sz w:val="21"/>
                <w:szCs w:val="21"/>
              </w:rPr>
            </w:pPr>
            <w:r w:rsidRPr="00684678">
              <w:rPr>
                <w:rFonts w:hint="eastAsia"/>
                <w:sz w:val="21"/>
                <w:szCs w:val="21"/>
              </w:rPr>
              <w:t>数据库安全标准；数据库安全性控制的常用方法和技术、权限、授权、收权、角色；审计；数据加密；数据库安全。</w:t>
            </w:r>
          </w:p>
          <w:p w:rsidR="00892387" w:rsidRPr="00684678" w:rsidRDefault="000C641B" w:rsidP="00684678">
            <w:pPr>
              <w:pStyle w:val="a5"/>
              <w:spacing w:before="0" w:beforeAutospacing="0" w:after="0" w:afterAutospacing="0"/>
              <w:rPr>
                <w:sz w:val="21"/>
                <w:szCs w:val="21"/>
              </w:rPr>
            </w:pPr>
            <w:r w:rsidRPr="00684678">
              <w:rPr>
                <w:rFonts w:hint="eastAsia"/>
                <w:sz w:val="21"/>
                <w:szCs w:val="21"/>
              </w:rPr>
              <w:t>五</w:t>
            </w:r>
            <w:r w:rsidR="00892387" w:rsidRPr="00684678">
              <w:rPr>
                <w:rFonts w:hint="eastAsia"/>
                <w:sz w:val="21"/>
                <w:szCs w:val="21"/>
              </w:rPr>
              <w:t>、数据库设计</w:t>
            </w:r>
          </w:p>
          <w:p w:rsidR="00892387" w:rsidRPr="00684678" w:rsidRDefault="00892387" w:rsidP="00684678">
            <w:pPr>
              <w:pStyle w:val="a5"/>
              <w:spacing w:before="0" w:beforeAutospacing="0" w:after="0" w:afterAutospacing="0"/>
              <w:ind w:firstLineChars="200" w:firstLine="420"/>
              <w:rPr>
                <w:sz w:val="21"/>
                <w:szCs w:val="21"/>
              </w:rPr>
            </w:pPr>
            <w:r w:rsidRPr="00684678">
              <w:rPr>
                <w:rFonts w:hint="eastAsia"/>
                <w:sz w:val="21"/>
                <w:szCs w:val="21"/>
              </w:rPr>
              <w:t>数据库设计的基本步骤，数据字典的内容，数据库设计各阶段的设计方法及描述，</w:t>
            </w:r>
            <w:r w:rsidRPr="00684678">
              <w:rPr>
                <w:sz w:val="21"/>
                <w:szCs w:val="21"/>
              </w:rPr>
              <w:t>E-R</w:t>
            </w:r>
            <w:r w:rsidRPr="00684678">
              <w:rPr>
                <w:rFonts w:hint="eastAsia"/>
                <w:sz w:val="21"/>
                <w:szCs w:val="21"/>
              </w:rPr>
              <w:t>图的设计，</w:t>
            </w:r>
            <w:r w:rsidRPr="00684678">
              <w:rPr>
                <w:sz w:val="21"/>
                <w:szCs w:val="21"/>
              </w:rPr>
              <w:t>E-R</w:t>
            </w:r>
            <w:r w:rsidRPr="00684678">
              <w:rPr>
                <w:rFonts w:hint="eastAsia"/>
                <w:sz w:val="21"/>
                <w:szCs w:val="21"/>
              </w:rPr>
              <w:t>图向关系模型的转化。</w:t>
            </w:r>
          </w:p>
          <w:p w:rsidR="00892387" w:rsidRPr="00684678" w:rsidRDefault="000C641B" w:rsidP="00684678">
            <w:pPr>
              <w:pStyle w:val="a5"/>
              <w:spacing w:before="0" w:beforeAutospacing="0" w:after="0" w:afterAutospacing="0"/>
              <w:rPr>
                <w:sz w:val="21"/>
                <w:szCs w:val="21"/>
              </w:rPr>
            </w:pPr>
            <w:r w:rsidRPr="00684678">
              <w:rPr>
                <w:rFonts w:hint="eastAsia"/>
                <w:sz w:val="21"/>
                <w:szCs w:val="21"/>
              </w:rPr>
              <w:t>六</w:t>
            </w:r>
            <w:r w:rsidR="00892387" w:rsidRPr="00684678">
              <w:rPr>
                <w:rFonts w:hint="eastAsia"/>
                <w:sz w:val="21"/>
                <w:szCs w:val="21"/>
              </w:rPr>
              <w:t>、数据库恢复技术</w:t>
            </w:r>
          </w:p>
          <w:p w:rsidR="00892387" w:rsidRPr="00684678" w:rsidRDefault="00892387" w:rsidP="00684678">
            <w:pPr>
              <w:pStyle w:val="a5"/>
              <w:spacing w:before="0" w:beforeAutospacing="0" w:after="0" w:afterAutospacing="0"/>
              <w:ind w:firstLineChars="200" w:firstLine="420"/>
              <w:rPr>
                <w:sz w:val="21"/>
                <w:szCs w:val="21"/>
              </w:rPr>
            </w:pPr>
            <w:r w:rsidRPr="00684678">
              <w:rPr>
                <w:rFonts w:hint="eastAsia"/>
                <w:sz w:val="21"/>
                <w:szCs w:val="21"/>
              </w:rPr>
              <w:t>事务，</w:t>
            </w:r>
            <w:r w:rsidRPr="00684678">
              <w:rPr>
                <w:sz w:val="21"/>
                <w:szCs w:val="21"/>
              </w:rPr>
              <w:t>ADIC</w:t>
            </w:r>
            <w:r w:rsidRPr="00684678">
              <w:rPr>
                <w:rFonts w:hint="eastAsia"/>
                <w:sz w:val="21"/>
                <w:szCs w:val="21"/>
              </w:rPr>
              <w:t>特性，故障恢复策略。</w:t>
            </w:r>
          </w:p>
          <w:p w:rsidR="00892387" w:rsidRPr="00684678" w:rsidRDefault="000C641B" w:rsidP="00684678">
            <w:pPr>
              <w:pStyle w:val="a5"/>
              <w:spacing w:before="0" w:beforeAutospacing="0" w:after="0" w:afterAutospacing="0"/>
              <w:rPr>
                <w:sz w:val="21"/>
                <w:szCs w:val="21"/>
              </w:rPr>
            </w:pPr>
            <w:r w:rsidRPr="00684678">
              <w:rPr>
                <w:rFonts w:hint="eastAsia"/>
                <w:sz w:val="21"/>
                <w:szCs w:val="21"/>
              </w:rPr>
              <w:t>七</w:t>
            </w:r>
            <w:r w:rsidR="00892387" w:rsidRPr="00684678">
              <w:rPr>
                <w:rFonts w:hint="eastAsia"/>
                <w:sz w:val="21"/>
                <w:szCs w:val="21"/>
              </w:rPr>
              <w:t>、数据库并发控制</w:t>
            </w:r>
          </w:p>
          <w:p w:rsidR="00892387" w:rsidRDefault="00892387" w:rsidP="00684678">
            <w:pPr>
              <w:pStyle w:val="a5"/>
              <w:spacing w:before="0" w:beforeAutospacing="0" w:after="0" w:afterAutospacing="0"/>
              <w:ind w:firstLineChars="200" w:firstLine="420"/>
              <w:rPr>
                <w:rFonts w:hint="eastAsia"/>
                <w:sz w:val="21"/>
                <w:szCs w:val="21"/>
              </w:rPr>
            </w:pPr>
            <w:r w:rsidRPr="00684678">
              <w:rPr>
                <w:rFonts w:hint="eastAsia"/>
                <w:sz w:val="21"/>
                <w:szCs w:val="21"/>
              </w:rPr>
              <w:t>并发操作可能带来的数据不一致问题，封锁类型及定义，封锁协议，封锁协议与数据不一致的关系，并发调度的可串行性概念、两段锁协议。</w:t>
            </w:r>
          </w:p>
          <w:p w:rsidR="00684678" w:rsidRDefault="00684678" w:rsidP="00684678">
            <w:pPr>
              <w:pStyle w:val="a5"/>
              <w:spacing w:before="0" w:beforeAutospacing="0" w:after="0" w:afterAutospacing="0"/>
              <w:ind w:firstLineChars="200" w:firstLine="420"/>
              <w:rPr>
                <w:rFonts w:hint="eastAsia"/>
                <w:sz w:val="21"/>
                <w:szCs w:val="21"/>
              </w:rPr>
            </w:pPr>
          </w:p>
          <w:p w:rsidR="00684678" w:rsidRPr="004A744A" w:rsidRDefault="00684678" w:rsidP="00684678">
            <w:pPr>
              <w:pStyle w:val="a5"/>
              <w:spacing w:before="0" w:beforeAutospacing="0" w:after="0" w:afterAutospacing="0"/>
              <w:ind w:firstLineChars="200" w:firstLine="480"/>
              <w:rPr>
                <w:color w:val="000000"/>
              </w:rPr>
            </w:pPr>
          </w:p>
        </w:tc>
      </w:tr>
    </w:tbl>
    <w:p w:rsidR="00892387" w:rsidRDefault="00892387" w:rsidP="00D15431">
      <w:r>
        <w:rPr>
          <w:rFonts w:cs="宋体" w:hint="eastAsia"/>
        </w:rPr>
        <w:t>参考书目</w:t>
      </w:r>
      <w:r>
        <w:t>:</w:t>
      </w:r>
      <w:r w:rsidRPr="003B4754">
        <w:rPr>
          <w:color w:val="000000"/>
          <w:kern w:val="0"/>
          <w:sz w:val="22"/>
          <w:szCs w:val="22"/>
        </w:rPr>
        <w:t xml:space="preserve"> </w:t>
      </w:r>
      <w:r w:rsidRPr="004A744A">
        <w:rPr>
          <w:rFonts w:ascii="宋体" w:cs="宋体" w:hint="eastAsia"/>
        </w:rPr>
        <w:t>《数据库原理及应用教程》（第</w:t>
      </w:r>
      <w:r w:rsidRPr="004A744A">
        <w:rPr>
          <w:rFonts w:ascii="宋体" w:cs="宋体"/>
        </w:rPr>
        <w:t>3</w:t>
      </w:r>
      <w:r w:rsidRPr="004A744A">
        <w:rPr>
          <w:rFonts w:ascii="宋体" w:cs="宋体" w:hint="eastAsia"/>
        </w:rPr>
        <w:t>版），</w:t>
      </w:r>
      <w:proofErr w:type="gramStart"/>
      <w:r w:rsidRPr="004A744A">
        <w:rPr>
          <w:rFonts w:ascii="宋体" w:cs="宋体" w:hint="eastAsia"/>
        </w:rPr>
        <w:t>陈志泊主编</w:t>
      </w:r>
      <w:proofErr w:type="gramEnd"/>
      <w:r w:rsidRPr="004A744A">
        <w:rPr>
          <w:rFonts w:ascii="宋体" w:cs="宋体" w:hint="eastAsia"/>
        </w:rPr>
        <w:t>，人民邮电出版社，</w:t>
      </w:r>
      <w:r w:rsidRPr="004A744A">
        <w:rPr>
          <w:rFonts w:ascii="宋体" w:cs="宋体"/>
        </w:rPr>
        <w:t>2012</w:t>
      </w:r>
      <w:r w:rsidRPr="004A744A">
        <w:rPr>
          <w:rFonts w:ascii="宋体" w:cs="宋体" w:hint="eastAsia"/>
        </w:rPr>
        <w:t>年</w:t>
      </w:r>
    </w:p>
    <w:p w:rsidR="00892387" w:rsidRPr="0072675F" w:rsidRDefault="000C641B" w:rsidP="007008D5">
      <w:pPr>
        <w:ind w:firstLine="420"/>
      </w:pPr>
      <w:r>
        <w:rPr>
          <w:rFonts w:hint="eastAsia"/>
        </w:rPr>
        <w:t>《</w:t>
      </w:r>
      <w:r w:rsidRPr="000C641B">
        <w:rPr>
          <w:rFonts w:hint="eastAsia"/>
        </w:rPr>
        <w:t>软件工程导论</w:t>
      </w:r>
      <w:r>
        <w:rPr>
          <w:rFonts w:hint="eastAsia"/>
        </w:rPr>
        <w:t>》（第六版），</w:t>
      </w:r>
      <w:r w:rsidRPr="000C641B">
        <w:rPr>
          <w:rFonts w:hint="eastAsia"/>
        </w:rPr>
        <w:t>张海藩</w:t>
      </w:r>
      <w:r>
        <w:rPr>
          <w:rFonts w:hint="eastAsia"/>
        </w:rPr>
        <w:t xml:space="preserve">  </w:t>
      </w:r>
      <w:r w:rsidRPr="000C641B">
        <w:rPr>
          <w:rFonts w:hint="eastAsia"/>
        </w:rPr>
        <w:t>清华大学出版社</w:t>
      </w:r>
      <w:r>
        <w:rPr>
          <w:rFonts w:hint="eastAsia"/>
        </w:rPr>
        <w:t xml:space="preserve"> 2013</w:t>
      </w:r>
      <w:r>
        <w:rPr>
          <w:rFonts w:hint="eastAsia"/>
        </w:rPr>
        <w:t>年</w:t>
      </w:r>
    </w:p>
    <w:sectPr w:rsidR="00892387" w:rsidRPr="0072675F" w:rsidSect="00745C81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2EA" w:rsidRDefault="002222EA" w:rsidP="00851F85">
      <w:r>
        <w:separator/>
      </w:r>
    </w:p>
  </w:endnote>
  <w:endnote w:type="continuationSeparator" w:id="0">
    <w:p w:rsidR="002222EA" w:rsidRDefault="002222EA" w:rsidP="00851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2EA" w:rsidRDefault="002222EA" w:rsidP="00851F85">
      <w:r>
        <w:separator/>
      </w:r>
    </w:p>
  </w:footnote>
  <w:footnote w:type="continuationSeparator" w:id="0">
    <w:p w:rsidR="002222EA" w:rsidRDefault="002222EA" w:rsidP="00851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387" w:rsidRDefault="00892387" w:rsidP="00741B74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02FC3A7F"/>
    <w:multiLevelType w:val="hybridMultilevel"/>
    <w:tmpl w:val="CB32DC8C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8">
    <w:nsid w:val="1A4C024B"/>
    <w:multiLevelType w:val="hybridMultilevel"/>
    <w:tmpl w:val="59F6A37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9">
    <w:nsid w:val="1B1115FC"/>
    <w:multiLevelType w:val="hybridMultilevel"/>
    <w:tmpl w:val="122A2F5A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0">
    <w:nsid w:val="20EE0A1B"/>
    <w:multiLevelType w:val="hybridMultilevel"/>
    <w:tmpl w:val="B666D9A6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1">
    <w:nsid w:val="53035F3D"/>
    <w:multiLevelType w:val="hybridMultilevel"/>
    <w:tmpl w:val="09FC72F2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10"/>
  </w:num>
  <w:num w:numId="9">
    <w:abstractNumId w:val="8"/>
  </w:num>
  <w:num w:numId="10">
    <w:abstractNumId w:val="11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7EDD"/>
    <w:rsid w:val="00026679"/>
    <w:rsid w:val="00092B5D"/>
    <w:rsid w:val="000A7919"/>
    <w:rsid w:val="000C641B"/>
    <w:rsid w:val="000E5BC9"/>
    <w:rsid w:val="0010426D"/>
    <w:rsid w:val="00130067"/>
    <w:rsid w:val="00143674"/>
    <w:rsid w:val="0020305D"/>
    <w:rsid w:val="002106B9"/>
    <w:rsid w:val="002222EA"/>
    <w:rsid w:val="0023161C"/>
    <w:rsid w:val="00317EDD"/>
    <w:rsid w:val="003242BC"/>
    <w:rsid w:val="00361DD3"/>
    <w:rsid w:val="00380B28"/>
    <w:rsid w:val="0039344F"/>
    <w:rsid w:val="003B4754"/>
    <w:rsid w:val="00475052"/>
    <w:rsid w:val="004A744A"/>
    <w:rsid w:val="004E38F4"/>
    <w:rsid w:val="004F2A85"/>
    <w:rsid w:val="00504805"/>
    <w:rsid w:val="00514803"/>
    <w:rsid w:val="005822DC"/>
    <w:rsid w:val="005D5E92"/>
    <w:rsid w:val="005E685C"/>
    <w:rsid w:val="006167C3"/>
    <w:rsid w:val="00622D69"/>
    <w:rsid w:val="00684678"/>
    <w:rsid w:val="007008D5"/>
    <w:rsid w:val="00723406"/>
    <w:rsid w:val="00726509"/>
    <w:rsid w:val="0072675F"/>
    <w:rsid w:val="00741B74"/>
    <w:rsid w:val="00745C81"/>
    <w:rsid w:val="007837C8"/>
    <w:rsid w:val="00786D7E"/>
    <w:rsid w:val="007A7D50"/>
    <w:rsid w:val="007B7220"/>
    <w:rsid w:val="007C6088"/>
    <w:rsid w:val="00851F85"/>
    <w:rsid w:val="00885229"/>
    <w:rsid w:val="00892387"/>
    <w:rsid w:val="008B360D"/>
    <w:rsid w:val="008D2F1F"/>
    <w:rsid w:val="008F03BD"/>
    <w:rsid w:val="009869D1"/>
    <w:rsid w:val="009C1841"/>
    <w:rsid w:val="00A22CFC"/>
    <w:rsid w:val="00A72F84"/>
    <w:rsid w:val="00B42E21"/>
    <w:rsid w:val="00B52DE0"/>
    <w:rsid w:val="00B93DD4"/>
    <w:rsid w:val="00BA3629"/>
    <w:rsid w:val="00D15431"/>
    <w:rsid w:val="00D162BD"/>
    <w:rsid w:val="00D70A40"/>
    <w:rsid w:val="00D74660"/>
    <w:rsid w:val="00E039D7"/>
    <w:rsid w:val="00E057D5"/>
    <w:rsid w:val="00E24F4A"/>
    <w:rsid w:val="00E63ED0"/>
    <w:rsid w:val="00E92CBD"/>
    <w:rsid w:val="00ED42D2"/>
    <w:rsid w:val="00EF285B"/>
    <w:rsid w:val="00F3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 w:cs="宋体"/>
      <w:sz w:val="24"/>
      <w:szCs w:val="24"/>
    </w:rPr>
  </w:style>
  <w:style w:type="character" w:customStyle="1" w:styleId="2Char">
    <w:name w:val="正文文本 2 Char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a3">
    <w:name w:val="header"/>
    <w:basedOn w:val="a"/>
    <w:link w:val="Char"/>
    <w:uiPriority w:val="99"/>
    <w:semiHidden/>
    <w:rsid w:val="00851F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851F8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51F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851F85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rsid w:val="005E685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Body Text Indent"/>
    <w:basedOn w:val="a"/>
    <w:link w:val="Char1"/>
    <w:uiPriority w:val="99"/>
    <w:rsid w:val="005E685C"/>
    <w:pPr>
      <w:spacing w:after="120"/>
      <w:ind w:leftChars="200" w:left="420"/>
    </w:pPr>
  </w:style>
  <w:style w:type="character" w:customStyle="1" w:styleId="Char1">
    <w:name w:val="正文文本缩进 Char"/>
    <w:link w:val="a6"/>
    <w:uiPriority w:val="99"/>
    <w:semiHidden/>
    <w:locked/>
    <w:rsid w:val="002106B9"/>
    <w:rPr>
      <w:rFonts w:ascii="Times New Roman" w:hAnsi="Times New Roman" w:cs="Times New Roman"/>
      <w:sz w:val="24"/>
      <w:szCs w:val="24"/>
    </w:rPr>
  </w:style>
  <w:style w:type="paragraph" w:styleId="3">
    <w:name w:val="toc 3"/>
    <w:basedOn w:val="a"/>
    <w:next w:val="a"/>
    <w:autoRedefine/>
    <w:uiPriority w:val="99"/>
    <w:semiHidden/>
    <w:locked/>
    <w:rsid w:val="005E685C"/>
    <w:pPr>
      <w:tabs>
        <w:tab w:val="right" w:leader="dot" w:pos="8268"/>
      </w:tabs>
      <w:adjustRightInd w:val="0"/>
      <w:ind w:firstLineChars="200" w:firstLine="420"/>
      <w:textAlignment w:val="baseline"/>
    </w:pPr>
    <w:rPr>
      <w:kern w:val="0"/>
    </w:rPr>
  </w:style>
  <w:style w:type="paragraph" w:styleId="a7">
    <w:name w:val="Body Text"/>
    <w:basedOn w:val="a"/>
    <w:link w:val="Char2"/>
    <w:uiPriority w:val="99"/>
    <w:rsid w:val="008F03BD"/>
    <w:pPr>
      <w:spacing w:after="120"/>
    </w:pPr>
  </w:style>
  <w:style w:type="character" w:customStyle="1" w:styleId="Char2">
    <w:name w:val="正文文本 Char"/>
    <w:link w:val="a7"/>
    <w:uiPriority w:val="99"/>
    <w:semiHidden/>
    <w:locked/>
    <w:rsid w:val="002106B9"/>
    <w:rPr>
      <w:rFonts w:ascii="Times New Roman" w:hAnsi="Times New Roman" w:cs="Times New Roman"/>
      <w:sz w:val="24"/>
      <w:szCs w:val="24"/>
    </w:rPr>
  </w:style>
  <w:style w:type="paragraph" w:styleId="a8">
    <w:name w:val="Body Text First Indent"/>
    <w:basedOn w:val="a7"/>
    <w:link w:val="Char3"/>
    <w:uiPriority w:val="99"/>
    <w:rsid w:val="008F03BD"/>
    <w:pPr>
      <w:ind w:firstLineChars="100" w:firstLine="420"/>
    </w:pPr>
  </w:style>
  <w:style w:type="character" w:customStyle="1" w:styleId="Char3">
    <w:name w:val="正文首行缩进 Char"/>
    <w:basedOn w:val="Char2"/>
    <w:link w:val="a8"/>
    <w:uiPriority w:val="99"/>
    <w:semiHidden/>
    <w:locked/>
    <w:rsid w:val="002106B9"/>
    <w:rPr>
      <w:rFonts w:ascii="Times New Roman" w:hAnsi="Times New Roman" w:cs="Times New Roman"/>
      <w:sz w:val="24"/>
      <w:szCs w:val="24"/>
    </w:rPr>
  </w:style>
  <w:style w:type="character" w:styleId="a9">
    <w:name w:val="Hyperlink"/>
    <w:uiPriority w:val="99"/>
    <w:semiHidden/>
    <w:rsid w:val="00622D69"/>
    <w:rPr>
      <w:color w:val="0000FF"/>
      <w:u w:val="single"/>
    </w:rPr>
  </w:style>
  <w:style w:type="paragraph" w:customStyle="1" w:styleId="reader-word-layer">
    <w:name w:val="reader-word-layer"/>
    <w:basedOn w:val="a"/>
    <w:uiPriority w:val="99"/>
    <w:rsid w:val="00622D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21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21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21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1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21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21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1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119</Words>
  <Characters>680</Characters>
  <Application>Microsoft Office Word</Application>
  <DocSecurity>0</DocSecurity>
  <Lines>5</Lines>
  <Paragraphs>1</Paragraphs>
  <ScaleCrop>false</ScaleCrop>
  <Company>china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subject/>
  <dc:creator>Administrator</dc:creator>
  <cp:keywords/>
  <dc:description/>
  <cp:lastModifiedBy>dreamsummit</cp:lastModifiedBy>
  <cp:revision>8</cp:revision>
  <dcterms:created xsi:type="dcterms:W3CDTF">2018-09-11T02:47:00Z</dcterms:created>
  <dcterms:modified xsi:type="dcterms:W3CDTF">2018-09-11T05:00:00Z</dcterms:modified>
</cp:coreProperties>
</file>