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5" w:rsidRDefault="006E1AE5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6E1AE5" w:rsidRDefault="006E1AE5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年研究生入学考试同等学力科目考试大纲</w:t>
      </w:r>
    </w:p>
    <w:p w:rsidR="006E1AE5" w:rsidRDefault="006E1AE5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6E1AE5" w:rsidRDefault="006E1AE5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0B0E34">
        <w:rPr>
          <w:rFonts w:ascii="宋体" w:hAnsi="宋体" w:cs="宋体"/>
          <w:b/>
          <w:bCs/>
          <w:sz w:val="24"/>
          <w:szCs w:val="24"/>
        </w:rPr>
        <w:t xml:space="preserve"> 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0B0E34">
        <w:rPr>
          <w:rFonts w:ascii="宋体" w:hAnsi="宋体" w:cs="宋体" w:hint="eastAsia"/>
          <w:b/>
          <w:bCs/>
          <w:sz w:val="24"/>
          <w:szCs w:val="24"/>
        </w:rPr>
        <w:t>面向对象程序设计（JAVA）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E1AE5">
        <w:tc>
          <w:tcPr>
            <w:tcW w:w="9180" w:type="dxa"/>
          </w:tcPr>
          <w:p w:rsidR="006E1AE5" w:rsidRDefault="006E1AE5" w:rsidP="00575280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6E1AE5" w:rsidRDefault="006E1AE5" w:rsidP="00575280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97351F" w:rsidRPr="0097351F" w:rsidRDefault="0097351F" w:rsidP="00575280">
            <w:pPr>
              <w:numPr>
                <w:ilvl w:val="0"/>
                <w:numId w:val="36"/>
              </w:numPr>
              <w:spacing w:line="360" w:lineRule="auto"/>
              <w:rPr>
                <w:rFonts w:cs="宋体" w:hint="eastAsia"/>
              </w:rPr>
            </w:pPr>
            <w:r>
              <w:rPr>
                <w:rFonts w:hint="eastAsia"/>
              </w:rPr>
              <w:t>面向对象编程</w:t>
            </w:r>
          </w:p>
          <w:p w:rsidR="0097351F" w:rsidRPr="00236091" w:rsidRDefault="0097351F" w:rsidP="00575280">
            <w:pPr>
              <w:pStyle w:val="20"/>
              <w:spacing w:line="360" w:lineRule="auto"/>
              <w:ind w:leftChars="-149" w:hangingChars="149" w:hanging="313"/>
              <w:rPr>
                <w:rFonts w:hint="eastAsia"/>
                <w:sz w:val="24"/>
                <w:szCs w:val="24"/>
              </w:rPr>
            </w:pPr>
            <w:r w:rsidRPr="0097351F">
              <w:rPr>
                <w:rFonts w:hint="eastAsia"/>
                <w:szCs w:val="21"/>
              </w:rPr>
              <w:t>类</w:t>
            </w:r>
            <w:r>
              <w:rPr>
                <w:rFonts w:hint="eastAsia"/>
                <w:szCs w:val="21"/>
              </w:rPr>
              <w:t xml:space="preserve">     </w:t>
            </w:r>
            <w:r w:rsidRPr="0097351F">
              <w:rPr>
                <w:rFonts w:hint="eastAsia"/>
                <w:szCs w:val="21"/>
              </w:rPr>
              <w:t>对象的基本概念，类和对象的关系</w:t>
            </w:r>
            <w:r>
              <w:rPr>
                <w:rFonts w:hint="eastAsia"/>
                <w:szCs w:val="21"/>
              </w:rPr>
              <w:t>；</w:t>
            </w:r>
            <w:r w:rsidRPr="0097351F">
              <w:rPr>
                <w:szCs w:val="21"/>
              </w:rPr>
              <w:t>打包和</w:t>
            </w:r>
            <w:proofErr w:type="gramStart"/>
            <w:r w:rsidRPr="0097351F">
              <w:rPr>
                <w:szCs w:val="21"/>
              </w:rPr>
              <w:t>导包</w:t>
            </w:r>
            <w:proofErr w:type="gramEnd"/>
            <w:r w:rsidRPr="0097351F">
              <w:rPr>
                <w:szCs w:val="21"/>
              </w:rPr>
              <w:t>的语法</w:t>
            </w:r>
            <w:r w:rsidRPr="0097351F">
              <w:rPr>
                <w:rFonts w:hint="eastAsia"/>
                <w:szCs w:val="21"/>
              </w:rPr>
              <w:t>和规则</w:t>
            </w:r>
            <w:r w:rsidRPr="0097351F">
              <w:rPr>
                <w:rFonts w:hint="eastAsia"/>
                <w:szCs w:val="21"/>
              </w:rPr>
              <w:t>；</w:t>
            </w:r>
            <w:r w:rsidRPr="0097351F">
              <w:rPr>
                <w:szCs w:val="21"/>
              </w:rPr>
              <w:t>继承（</w:t>
            </w:r>
            <w:r w:rsidRPr="0097351F">
              <w:rPr>
                <w:szCs w:val="21"/>
              </w:rPr>
              <w:t>super</w:t>
            </w:r>
            <w:r w:rsidRPr="0097351F">
              <w:rPr>
                <w:szCs w:val="21"/>
              </w:rPr>
              <w:t>、</w:t>
            </w:r>
            <w:r w:rsidRPr="0097351F">
              <w:rPr>
                <w:szCs w:val="21"/>
              </w:rPr>
              <w:t>extends</w:t>
            </w:r>
            <w:r w:rsidRPr="0097351F">
              <w:rPr>
                <w:szCs w:val="21"/>
              </w:rPr>
              <w:t>关键字）的实现和规则</w:t>
            </w:r>
            <w:r w:rsidRPr="0097351F">
              <w:rPr>
                <w:rFonts w:hint="eastAsia"/>
                <w:szCs w:val="21"/>
              </w:rPr>
              <w:t>；</w:t>
            </w:r>
            <w:r w:rsidRPr="0097351F">
              <w:rPr>
                <w:szCs w:val="21"/>
              </w:rPr>
              <w:t>方法的重载和重写、</w:t>
            </w:r>
            <w:proofErr w:type="gramStart"/>
            <w:r w:rsidRPr="0097351F">
              <w:rPr>
                <w:szCs w:val="21"/>
              </w:rPr>
              <w:t>父类的</w:t>
            </w:r>
            <w:proofErr w:type="gramEnd"/>
            <w:r w:rsidRPr="0097351F">
              <w:rPr>
                <w:szCs w:val="21"/>
              </w:rPr>
              <w:t>引用子类的对象</w:t>
            </w:r>
            <w:r w:rsidRPr="0097351F">
              <w:rPr>
                <w:rFonts w:hint="eastAsia"/>
                <w:szCs w:val="21"/>
              </w:rPr>
              <w:t>（多态）</w:t>
            </w:r>
            <w:r w:rsidRPr="0097351F">
              <w:rPr>
                <w:szCs w:val="21"/>
              </w:rPr>
              <w:t>的</w:t>
            </w:r>
            <w:proofErr w:type="gramStart"/>
            <w:r w:rsidRPr="0097351F">
              <w:rPr>
                <w:szCs w:val="21"/>
              </w:rPr>
              <w:t>规</w:t>
            </w:r>
            <w:proofErr w:type="gramEnd"/>
            <w:r w:rsidRPr="0097351F">
              <w:rPr>
                <w:rFonts w:hint="eastAsia"/>
                <w:szCs w:val="21"/>
              </w:rPr>
              <w:t>；</w:t>
            </w:r>
            <w:r w:rsidRPr="0097351F">
              <w:rPr>
                <w:rFonts w:hint="eastAsia"/>
                <w:szCs w:val="21"/>
              </w:rPr>
              <w:t>Object</w:t>
            </w:r>
            <w:r w:rsidRPr="0097351F">
              <w:rPr>
                <w:rFonts w:hint="eastAsia"/>
                <w:szCs w:val="21"/>
              </w:rPr>
              <w:t>类常用方法的使用</w:t>
            </w:r>
            <w:r>
              <w:rPr>
                <w:rFonts w:hint="eastAsia"/>
                <w:szCs w:val="21"/>
              </w:rPr>
              <w:t>。</w:t>
            </w:r>
          </w:p>
          <w:p w:rsidR="006E1AE5" w:rsidRPr="0097351F" w:rsidRDefault="0097351F" w:rsidP="00575280">
            <w:pPr>
              <w:numPr>
                <w:ilvl w:val="0"/>
                <w:numId w:val="36"/>
              </w:num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Java</w:t>
            </w:r>
            <w:r w:rsidRPr="0097351F">
              <w:rPr>
                <w:rFonts w:cs="宋体"/>
              </w:rPr>
              <w:t>体系结构</w:t>
            </w:r>
          </w:p>
          <w:p w:rsidR="006E1AE5" w:rsidRPr="0097351F" w:rsidRDefault="006E1AE5" w:rsidP="00575280">
            <w:pPr>
              <w:spacing w:line="360" w:lineRule="auto"/>
              <w:ind w:left="40"/>
              <w:rPr>
                <w:rFonts w:cs="宋体"/>
              </w:rPr>
            </w:pPr>
            <w:r>
              <w:t xml:space="preserve">    </w:t>
            </w:r>
            <w:r w:rsidR="0097351F">
              <w:rPr>
                <w:rFonts w:cs="宋体" w:hint="eastAsia"/>
              </w:rPr>
              <w:t>Java</w:t>
            </w:r>
            <w:r w:rsidR="0097351F" w:rsidRPr="0097351F">
              <w:rPr>
                <w:rFonts w:cs="宋体"/>
              </w:rPr>
              <w:t xml:space="preserve"> </w:t>
            </w:r>
            <w:r w:rsidR="0097351F" w:rsidRPr="0097351F">
              <w:rPr>
                <w:rFonts w:cs="宋体"/>
              </w:rPr>
              <w:t>程序结构</w:t>
            </w:r>
            <w:r w:rsidR="0097351F">
              <w:rPr>
                <w:rFonts w:cs="宋体" w:hint="eastAsia"/>
              </w:rPr>
              <w:t>，</w:t>
            </w:r>
            <w:r w:rsidR="0097351F">
              <w:rPr>
                <w:rFonts w:cs="宋体" w:hint="eastAsia"/>
              </w:rPr>
              <w:t>Java</w:t>
            </w:r>
            <w:r w:rsidR="0097351F" w:rsidRPr="0097351F">
              <w:rPr>
                <w:rFonts w:cs="宋体"/>
              </w:rPr>
              <w:t xml:space="preserve"> </w:t>
            </w:r>
            <w:r w:rsidR="0097351F" w:rsidRPr="0097351F">
              <w:rPr>
                <w:rFonts w:cs="宋体"/>
              </w:rPr>
              <w:t>类库结构</w:t>
            </w:r>
            <w:r w:rsidR="0097351F">
              <w:rPr>
                <w:rFonts w:cs="宋体" w:hint="eastAsia"/>
              </w:rPr>
              <w:t>，</w:t>
            </w:r>
            <w:r w:rsidR="0097351F">
              <w:rPr>
                <w:rFonts w:cs="宋体" w:hint="eastAsia"/>
              </w:rPr>
              <w:t>Java</w:t>
            </w:r>
            <w:r w:rsidR="0097351F" w:rsidRPr="0097351F">
              <w:rPr>
                <w:rFonts w:cs="宋体"/>
              </w:rPr>
              <w:t xml:space="preserve"> </w:t>
            </w:r>
            <w:r w:rsidR="0097351F" w:rsidRPr="0097351F">
              <w:rPr>
                <w:rFonts w:cs="宋体"/>
              </w:rPr>
              <w:t>程序开发环境结构</w:t>
            </w:r>
            <w:r w:rsidR="00575280">
              <w:rPr>
                <w:rFonts w:cs="宋体" w:hint="eastAsia"/>
              </w:rPr>
              <w:t>。</w:t>
            </w:r>
          </w:p>
          <w:p w:rsidR="006E1AE5" w:rsidRPr="00236091" w:rsidRDefault="00236091" w:rsidP="00575280">
            <w:pPr>
              <w:numPr>
                <w:ilvl w:val="0"/>
                <w:numId w:val="36"/>
              </w:numPr>
              <w:spacing w:line="360" w:lineRule="auto"/>
            </w:pPr>
            <w:r w:rsidRPr="00236091">
              <w:rPr>
                <w:rFonts w:hint="eastAsia"/>
              </w:rPr>
              <w:t>Java</w:t>
            </w:r>
            <w:r w:rsidRPr="00236091">
              <w:t>语言的</w:t>
            </w:r>
            <w:r>
              <w:rPr>
                <w:rFonts w:hint="eastAsia"/>
              </w:rPr>
              <w:t>知识</w:t>
            </w:r>
          </w:p>
          <w:p w:rsidR="006E1AE5" w:rsidRPr="00236091" w:rsidRDefault="00236091" w:rsidP="00575280">
            <w:pPr>
              <w:spacing w:line="360" w:lineRule="auto"/>
              <w:ind w:firstLineChars="200" w:firstLine="420"/>
            </w:pPr>
            <w:r w:rsidRPr="00236091">
              <w:t>变量和常量</w:t>
            </w:r>
            <w:r w:rsidRPr="00236091">
              <w:rPr>
                <w:rFonts w:hint="eastAsia"/>
              </w:rPr>
              <w:t>；</w:t>
            </w:r>
            <w:r w:rsidRPr="00236091">
              <w:t>基本数据类型及转换</w:t>
            </w:r>
            <w:r w:rsidRPr="00236091">
              <w:rPr>
                <w:rFonts w:hint="eastAsia"/>
              </w:rPr>
              <w:t>；</w:t>
            </w:r>
            <w:r w:rsidR="00575280">
              <w:rPr>
                <w:rFonts w:cs="宋体" w:hint="eastAsia"/>
              </w:rPr>
              <w:t>Java</w:t>
            </w:r>
            <w:r w:rsidRPr="00236091">
              <w:t>类库中对基本数据类型的类包装</w:t>
            </w:r>
            <w:r w:rsidRPr="00236091">
              <w:rPr>
                <w:rFonts w:hint="eastAsia"/>
              </w:rPr>
              <w:t>；</w:t>
            </w:r>
            <w:r>
              <w:t>运算符和表达式运算</w:t>
            </w:r>
            <w:r>
              <w:rPr>
                <w:rFonts w:hint="eastAsia"/>
              </w:rPr>
              <w:t>；</w:t>
            </w:r>
            <w:r w:rsidRPr="00236091">
              <w:t>字符串和数组</w:t>
            </w:r>
            <w:r>
              <w:rPr>
                <w:rFonts w:hint="eastAsia"/>
              </w:rPr>
              <w:t>；</w:t>
            </w:r>
            <w:r>
              <w:t>条件语句</w:t>
            </w:r>
            <w:r>
              <w:rPr>
                <w:rFonts w:hint="eastAsia"/>
              </w:rPr>
              <w:t>；</w:t>
            </w:r>
            <w:r>
              <w:t>循环语句</w:t>
            </w:r>
            <w:r>
              <w:rPr>
                <w:rFonts w:hint="eastAsia"/>
              </w:rPr>
              <w:t>；</w:t>
            </w:r>
            <w:r>
              <w:t>注释语句</w:t>
            </w:r>
            <w:r>
              <w:rPr>
                <w:rFonts w:hint="eastAsia"/>
              </w:rPr>
              <w:t>；</w:t>
            </w:r>
            <w:r>
              <w:t>异常处理语句</w:t>
            </w:r>
            <w:r>
              <w:rPr>
                <w:rFonts w:hint="eastAsia"/>
              </w:rPr>
              <w:t>；</w:t>
            </w:r>
            <w:r w:rsidRPr="00236091">
              <w:t>表达式语句</w:t>
            </w:r>
            <w:r>
              <w:rPr>
                <w:rFonts w:hint="eastAsia"/>
              </w:rPr>
              <w:t>。</w:t>
            </w:r>
          </w:p>
          <w:p w:rsidR="006E1AE5" w:rsidRDefault="00236091" w:rsidP="00575280">
            <w:pPr>
              <w:spacing w:line="360" w:lineRule="auto"/>
            </w:pPr>
            <w:r>
              <w:rPr>
                <w:rFonts w:hint="eastAsia"/>
              </w:rPr>
              <w:t>四</w:t>
            </w:r>
            <w:r w:rsidR="006E1AE5" w:rsidRPr="00236091">
              <w:rPr>
                <w:rFonts w:hint="eastAsia"/>
              </w:rPr>
              <w:t>、</w:t>
            </w:r>
            <w:r w:rsidR="00D03D10" w:rsidRPr="00D03D10">
              <w:rPr>
                <w:rFonts w:hint="eastAsia"/>
              </w:rPr>
              <w:t>Java</w:t>
            </w:r>
            <w:r w:rsidR="00D03D10" w:rsidRPr="00D03D10">
              <w:t>编程基本技术</w:t>
            </w:r>
          </w:p>
          <w:p w:rsidR="006E1AE5" w:rsidRPr="00D03D10" w:rsidRDefault="00D03D10" w:rsidP="00575280">
            <w:pPr>
              <w:spacing w:line="360" w:lineRule="auto"/>
              <w:ind w:firstLineChars="95" w:firstLine="199"/>
              <w:rPr>
                <w:rFonts w:cs="宋体"/>
              </w:rPr>
            </w:pPr>
            <w:r>
              <w:t xml:space="preserve">  </w:t>
            </w:r>
            <w:r>
              <w:rPr>
                <w:rFonts w:cs="宋体"/>
              </w:rPr>
              <w:t>输入输出流及文件操作</w:t>
            </w:r>
            <w:r>
              <w:rPr>
                <w:rFonts w:cs="宋体" w:hint="eastAsia"/>
              </w:rPr>
              <w:t>；</w:t>
            </w:r>
            <w:r>
              <w:rPr>
                <w:rFonts w:cs="宋体"/>
              </w:rPr>
              <w:t>线程的概念和使用</w:t>
            </w:r>
            <w:r>
              <w:rPr>
                <w:rFonts w:cs="宋体" w:hint="eastAsia"/>
              </w:rPr>
              <w:t>；</w:t>
            </w:r>
            <w:r>
              <w:rPr>
                <w:rFonts w:cs="宋体"/>
              </w:rPr>
              <w:t>程序的同步与共享</w:t>
            </w:r>
            <w:r>
              <w:rPr>
                <w:rFonts w:cs="宋体" w:hint="eastAsia"/>
              </w:rPr>
              <w:t>；</w:t>
            </w:r>
            <w:r w:rsidRPr="00D03D10">
              <w:rPr>
                <w:rFonts w:hint="eastAsia"/>
              </w:rPr>
              <w:t>Java</w:t>
            </w:r>
            <w:r>
              <w:rPr>
                <w:rFonts w:cs="宋体"/>
              </w:rPr>
              <w:t>语言的继承、多态和高级特性</w:t>
            </w:r>
            <w:r>
              <w:rPr>
                <w:rFonts w:cs="宋体" w:hint="eastAsia"/>
              </w:rPr>
              <w:t>；</w:t>
            </w:r>
            <w:r>
              <w:rPr>
                <w:rFonts w:cs="宋体"/>
              </w:rPr>
              <w:t>异常处理和断言概念</w:t>
            </w:r>
            <w:r>
              <w:rPr>
                <w:rFonts w:cs="宋体" w:hint="eastAsia"/>
              </w:rPr>
              <w:t>；</w:t>
            </w:r>
            <w:r w:rsidRPr="00D03D10">
              <w:rPr>
                <w:rFonts w:hint="eastAsia"/>
              </w:rPr>
              <w:t>Java</w:t>
            </w:r>
            <w:r w:rsidRPr="00D03D10">
              <w:rPr>
                <w:rFonts w:cs="宋体"/>
              </w:rPr>
              <w:t xml:space="preserve"> </w:t>
            </w:r>
            <w:r w:rsidRPr="00D03D10">
              <w:rPr>
                <w:rFonts w:cs="宋体"/>
              </w:rPr>
              <w:t>语言的集合（</w:t>
            </w:r>
            <w:r>
              <w:rPr>
                <w:rFonts w:cs="宋体" w:hint="eastAsia"/>
              </w:rPr>
              <w:t>Collections</w:t>
            </w:r>
            <w:r w:rsidRPr="00D03D10">
              <w:rPr>
                <w:rFonts w:cs="宋体"/>
              </w:rPr>
              <w:t>）框架和泛型概念</w:t>
            </w:r>
            <w:r>
              <w:rPr>
                <w:rFonts w:cs="宋体" w:hint="eastAsia"/>
              </w:rPr>
              <w:t>。</w:t>
            </w:r>
          </w:p>
          <w:p w:rsidR="006E1AE5" w:rsidRDefault="00D03D10" w:rsidP="00575280">
            <w:pPr>
              <w:spacing w:line="360" w:lineRule="auto"/>
            </w:pPr>
            <w:r>
              <w:rPr>
                <w:rFonts w:cs="宋体" w:hint="eastAsia"/>
              </w:rPr>
              <w:t>五</w:t>
            </w:r>
            <w:r w:rsidR="006E1AE5">
              <w:rPr>
                <w:rFonts w:cs="宋体" w:hint="eastAsia"/>
              </w:rPr>
              <w:t>、</w:t>
            </w:r>
            <w:r w:rsidRPr="00D03D10">
              <w:rPr>
                <w:rFonts w:cs="宋体"/>
              </w:rPr>
              <w:t>编写用户界面程序基础</w:t>
            </w:r>
          </w:p>
          <w:p w:rsidR="006E1AE5" w:rsidRDefault="00D03D10" w:rsidP="00575280">
            <w:pPr>
              <w:spacing w:line="360" w:lineRule="auto"/>
              <w:ind w:left="-36" w:firstLineChars="200" w:firstLine="420"/>
              <w:rPr>
                <w:rFonts w:cs="宋体" w:hint="eastAsia"/>
              </w:rPr>
            </w:pPr>
            <w:r>
              <w:rPr>
                <w:rFonts w:cs="宋体" w:hint="eastAsia"/>
              </w:rPr>
              <w:t>AWT</w:t>
            </w:r>
            <w:r>
              <w:rPr>
                <w:rFonts w:cs="宋体"/>
              </w:rPr>
              <w:t>编写图形用户界面的基本技术</w:t>
            </w:r>
            <w:r>
              <w:rPr>
                <w:rFonts w:cs="宋体" w:hint="eastAsia"/>
              </w:rPr>
              <w:t>；</w:t>
            </w:r>
            <w:r>
              <w:rPr>
                <w:rFonts w:cs="宋体" w:hint="eastAsia"/>
              </w:rPr>
              <w:t>Swing</w:t>
            </w:r>
            <w:r>
              <w:rPr>
                <w:rFonts w:cs="宋体"/>
              </w:rPr>
              <w:t>编写图形用户界面的特点</w:t>
            </w:r>
            <w:r>
              <w:rPr>
                <w:rFonts w:cs="宋体" w:hint="eastAsia"/>
              </w:rPr>
              <w:t>；</w:t>
            </w:r>
            <w:r>
              <w:rPr>
                <w:rFonts w:cs="宋体" w:hint="eastAsia"/>
              </w:rPr>
              <w:t>Swing</w:t>
            </w:r>
            <w:r w:rsidRPr="00D03D10">
              <w:rPr>
                <w:rFonts w:cs="宋体"/>
              </w:rPr>
              <w:t>的事件处理机制</w:t>
            </w:r>
            <w:r>
              <w:rPr>
                <w:rFonts w:cs="宋体" w:hint="eastAsia"/>
              </w:rPr>
              <w:t>。</w:t>
            </w:r>
            <w:r>
              <w:rPr>
                <w:rFonts w:cs="宋体" w:hint="eastAsia"/>
              </w:rPr>
              <w:t>Applet</w:t>
            </w:r>
            <w:r w:rsidRPr="00D03D10">
              <w:rPr>
                <w:rFonts w:cs="宋体"/>
              </w:rPr>
              <w:t>类的</w:t>
            </w:r>
            <w:r w:rsidRPr="00D03D10">
              <w:rPr>
                <w:rFonts w:cs="宋体"/>
              </w:rPr>
              <w:t xml:space="preserve"> </w:t>
            </w:r>
            <w:r>
              <w:rPr>
                <w:rFonts w:cs="宋体" w:hint="eastAsia"/>
              </w:rPr>
              <w:t>API</w:t>
            </w:r>
            <w:r w:rsidRPr="00D03D10">
              <w:rPr>
                <w:rFonts w:cs="宋体"/>
              </w:rPr>
              <w:t xml:space="preserve"> </w:t>
            </w:r>
            <w:r>
              <w:rPr>
                <w:rFonts w:cs="宋体"/>
              </w:rPr>
              <w:t>基本知识</w:t>
            </w:r>
            <w:r>
              <w:rPr>
                <w:rFonts w:cs="宋体" w:hint="eastAsia"/>
              </w:rPr>
              <w:t>；</w:t>
            </w:r>
            <w:r>
              <w:rPr>
                <w:rFonts w:cs="宋体" w:hint="eastAsia"/>
              </w:rPr>
              <w:t>Applet</w:t>
            </w:r>
            <w:r>
              <w:rPr>
                <w:rFonts w:cs="宋体"/>
              </w:rPr>
              <w:t>编写步骤及特点</w:t>
            </w:r>
            <w:r>
              <w:rPr>
                <w:rFonts w:cs="宋体" w:hint="eastAsia"/>
              </w:rPr>
              <w:t>；</w:t>
            </w:r>
            <w:r w:rsidRPr="00D03D10">
              <w:rPr>
                <w:rFonts w:cs="宋体"/>
              </w:rPr>
              <w:t>基于</w:t>
            </w:r>
            <w:r>
              <w:rPr>
                <w:rFonts w:cs="宋体" w:hint="eastAsia"/>
              </w:rPr>
              <w:t>AWT</w:t>
            </w:r>
            <w:r w:rsidRPr="00D03D10">
              <w:rPr>
                <w:rFonts w:cs="宋体"/>
              </w:rPr>
              <w:t xml:space="preserve"> </w:t>
            </w:r>
            <w:r w:rsidRPr="00D03D10">
              <w:rPr>
                <w:rFonts w:cs="宋体"/>
              </w:rPr>
              <w:t>和</w:t>
            </w:r>
            <w:r w:rsidRPr="00D03D10">
              <w:rPr>
                <w:rFonts w:cs="宋体"/>
              </w:rPr>
              <w:t xml:space="preserve"> </w:t>
            </w:r>
            <w:r>
              <w:rPr>
                <w:rFonts w:cs="宋体" w:hint="eastAsia"/>
              </w:rPr>
              <w:t>Swing</w:t>
            </w:r>
            <w:r w:rsidRPr="00D03D10">
              <w:rPr>
                <w:rFonts w:cs="宋体"/>
              </w:rPr>
              <w:t xml:space="preserve"> </w:t>
            </w:r>
            <w:r>
              <w:rPr>
                <w:rFonts w:cs="宋体"/>
              </w:rPr>
              <w:t>编写用户界面</w:t>
            </w:r>
            <w:r>
              <w:rPr>
                <w:rFonts w:cs="宋体" w:hint="eastAsia"/>
              </w:rPr>
              <w:t>；</w:t>
            </w:r>
            <w:r>
              <w:rPr>
                <w:rFonts w:cs="宋体" w:hint="eastAsia"/>
              </w:rPr>
              <w:t>Applet</w:t>
            </w:r>
            <w:r w:rsidRPr="00D03D10">
              <w:rPr>
                <w:rFonts w:cs="宋体"/>
              </w:rPr>
              <w:t xml:space="preserve"> </w:t>
            </w:r>
            <w:r w:rsidRPr="00D03D10">
              <w:rPr>
                <w:rFonts w:cs="宋体"/>
              </w:rPr>
              <w:t>的多媒体支持和通信</w:t>
            </w:r>
            <w:r>
              <w:rPr>
                <w:rFonts w:cs="宋体" w:hint="eastAsia"/>
              </w:rPr>
              <w:t>。</w:t>
            </w:r>
          </w:p>
          <w:p w:rsidR="00575280" w:rsidRDefault="00575280" w:rsidP="00575280">
            <w:pPr>
              <w:spacing w:line="360" w:lineRule="auto"/>
              <w:ind w:left="-36" w:firstLineChars="200" w:firstLine="420"/>
              <w:rPr>
                <w:rFonts w:cs="宋体" w:hint="eastAsia"/>
              </w:rPr>
            </w:pPr>
          </w:p>
          <w:p w:rsidR="00575280" w:rsidRPr="00D03D10" w:rsidRDefault="00575280" w:rsidP="00575280">
            <w:pPr>
              <w:spacing w:line="360" w:lineRule="auto"/>
              <w:ind w:left="-36" w:firstLineChars="200" w:firstLine="420"/>
              <w:rPr>
                <w:rFonts w:cs="宋体"/>
              </w:rPr>
            </w:pPr>
            <w:bookmarkStart w:id="0" w:name="_GoBack"/>
            <w:bookmarkEnd w:id="0"/>
          </w:p>
        </w:tc>
      </w:tr>
      <w:tr w:rsidR="006E1AE5">
        <w:tc>
          <w:tcPr>
            <w:tcW w:w="9180" w:type="dxa"/>
          </w:tcPr>
          <w:p w:rsidR="006E1AE5" w:rsidRDefault="006E1AE5">
            <w:pPr>
              <w:rPr>
                <w:rFonts w:ascii="宋体"/>
                <w:sz w:val="24"/>
                <w:szCs w:val="24"/>
              </w:rPr>
            </w:pPr>
          </w:p>
          <w:p w:rsidR="006E1AE5" w:rsidRDefault="006E1AE5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100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6E1AE5" w:rsidRDefault="006E1AE5" w:rsidP="000B0E34">
            <w:pPr>
              <w:pStyle w:val="2"/>
              <w:ind w:firstLineChars="550" w:firstLine="1320"/>
              <w:rPr>
                <w:rFonts w:hAnsi="宋体" w:cs="Times New Roman"/>
              </w:rPr>
            </w:pPr>
          </w:p>
        </w:tc>
      </w:tr>
    </w:tbl>
    <w:p w:rsidR="006E1AE5" w:rsidRDefault="006E1AE5" w:rsidP="003B4754">
      <w:pPr>
        <w:autoSpaceDE w:val="0"/>
        <w:autoSpaceDN w:val="0"/>
        <w:adjustRightInd w:val="0"/>
        <w:spacing w:line="306" w:lineRule="exact"/>
        <w:jc w:val="left"/>
        <w:rPr>
          <w:color w:val="000000"/>
          <w:kern w:val="0"/>
          <w:sz w:val="22"/>
          <w:szCs w:val="22"/>
        </w:rPr>
      </w:pPr>
      <w:r>
        <w:rPr>
          <w:rFonts w:cs="宋体" w:hint="eastAsia"/>
        </w:rPr>
        <w:t>参考书目</w:t>
      </w:r>
      <w:r>
        <w:t>:</w:t>
      </w:r>
      <w:r w:rsidRPr="003B4754">
        <w:rPr>
          <w:color w:val="000000"/>
          <w:kern w:val="0"/>
          <w:sz w:val="22"/>
          <w:szCs w:val="22"/>
        </w:rPr>
        <w:t xml:space="preserve"> </w:t>
      </w:r>
      <w:r>
        <w:rPr>
          <w:rFonts w:cs="宋体" w:hint="eastAsia"/>
          <w:color w:val="000000"/>
          <w:kern w:val="0"/>
          <w:sz w:val="22"/>
          <w:szCs w:val="22"/>
        </w:rPr>
        <w:t>《</w:t>
      </w:r>
      <w:r w:rsidR="00575280">
        <w:rPr>
          <w:rFonts w:cs="宋体" w:hint="eastAsia"/>
          <w:color w:val="000000"/>
          <w:kern w:val="0"/>
          <w:sz w:val="22"/>
          <w:szCs w:val="22"/>
        </w:rPr>
        <w:t>JAVA</w:t>
      </w:r>
      <w:r w:rsidR="00575280">
        <w:rPr>
          <w:rFonts w:cs="宋体" w:hint="eastAsia"/>
          <w:color w:val="000000"/>
          <w:kern w:val="0"/>
          <w:sz w:val="22"/>
          <w:szCs w:val="22"/>
        </w:rPr>
        <w:t>大学实用程序</w:t>
      </w:r>
      <w:r>
        <w:rPr>
          <w:rFonts w:cs="宋体" w:hint="eastAsia"/>
          <w:color w:val="000000"/>
          <w:kern w:val="0"/>
          <w:sz w:val="22"/>
          <w:szCs w:val="22"/>
        </w:rPr>
        <w:t>》（第</w:t>
      </w:r>
      <w:r w:rsidR="00575280">
        <w:rPr>
          <w:rFonts w:hint="eastAsia"/>
          <w:color w:val="000000"/>
          <w:kern w:val="0"/>
          <w:sz w:val="22"/>
          <w:szCs w:val="22"/>
        </w:rPr>
        <w:t>4</w:t>
      </w:r>
      <w:r>
        <w:rPr>
          <w:rFonts w:cs="宋体" w:hint="eastAsia"/>
          <w:color w:val="000000"/>
          <w:kern w:val="0"/>
          <w:sz w:val="22"/>
          <w:szCs w:val="22"/>
        </w:rPr>
        <w:t>版），</w:t>
      </w:r>
      <w:proofErr w:type="gramStart"/>
      <w:r w:rsidR="00575280">
        <w:rPr>
          <w:rFonts w:cs="宋体" w:hint="eastAsia"/>
          <w:color w:val="000000"/>
          <w:kern w:val="0"/>
          <w:sz w:val="22"/>
          <w:szCs w:val="22"/>
        </w:rPr>
        <w:t>耿详义</w:t>
      </w:r>
      <w:r>
        <w:rPr>
          <w:rFonts w:cs="宋体" w:hint="eastAsia"/>
          <w:color w:val="000000"/>
          <w:kern w:val="0"/>
          <w:sz w:val="22"/>
          <w:szCs w:val="22"/>
        </w:rPr>
        <w:t>编著</w:t>
      </w:r>
      <w:proofErr w:type="gramEnd"/>
      <w:r>
        <w:rPr>
          <w:rFonts w:cs="宋体" w:hint="eastAsia"/>
          <w:color w:val="000000"/>
          <w:kern w:val="0"/>
          <w:sz w:val="22"/>
          <w:szCs w:val="22"/>
        </w:rPr>
        <w:t>，电子工业出版社。</w:t>
      </w:r>
    </w:p>
    <w:p w:rsidR="006E1AE5" w:rsidRDefault="006E1AE5" w:rsidP="006B5CCC">
      <w:pPr>
        <w:autoSpaceDE w:val="0"/>
        <w:autoSpaceDN w:val="0"/>
        <w:adjustRightInd w:val="0"/>
        <w:spacing w:line="306" w:lineRule="exact"/>
        <w:jc w:val="left"/>
      </w:pPr>
      <w:r>
        <w:rPr>
          <w:kern w:val="0"/>
        </w:rPr>
        <w:t xml:space="preserve">          </w:t>
      </w:r>
    </w:p>
    <w:sectPr w:rsidR="006E1AE5" w:rsidSect="006E4B9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A11" w:rsidRDefault="003C0A11" w:rsidP="00A25105">
      <w:r>
        <w:separator/>
      </w:r>
    </w:p>
  </w:endnote>
  <w:endnote w:type="continuationSeparator" w:id="0">
    <w:p w:rsidR="003C0A11" w:rsidRDefault="003C0A11" w:rsidP="00A2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A11" w:rsidRDefault="003C0A11" w:rsidP="00A25105">
      <w:r>
        <w:separator/>
      </w:r>
    </w:p>
  </w:footnote>
  <w:footnote w:type="continuationSeparator" w:id="0">
    <w:p w:rsidR="003C0A11" w:rsidRDefault="003C0A11" w:rsidP="00A25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AE5" w:rsidRDefault="006E1AE5" w:rsidP="004253D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abstractNum w:abstractNumId="1">
    <w:nsid w:val="00000002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2">
    <w:nsid w:val="00000003"/>
    <w:multiLevelType w:val="multilevel"/>
    <w:tmpl w:val="0000000B"/>
    <w:lvl w:ilvl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00000004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4">
    <w:nsid w:val="00000005"/>
    <w:multiLevelType w:val="multilevel"/>
    <w:tmpl w:val="0000000E"/>
    <w:lvl w:ilvl="0">
      <w:start w:val="4"/>
      <w:numFmt w:val="decimal"/>
      <w:lvlText w:val="%1."/>
      <w:lvlJc w:val="left"/>
      <w:pPr>
        <w:tabs>
          <w:tab w:val="left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5">
    <w:nsid w:val="00000006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6">
    <w:nsid w:val="00000007"/>
    <w:multiLevelType w:val="singleLevel"/>
    <w:tmpl w:val="00000007"/>
    <w:lvl w:ilvl="0">
      <w:start w:val="3"/>
      <w:numFmt w:val="chineseCounting"/>
      <w:suff w:val="nothing"/>
      <w:lvlText w:val="（%1）"/>
      <w:lvlJc w:val="left"/>
    </w:lvl>
  </w:abstractNum>
  <w:abstractNum w:abstractNumId="7">
    <w:nsid w:val="00000008"/>
    <w:multiLevelType w:val="singleLevel"/>
    <w:tmpl w:val="00000008"/>
    <w:lvl w:ilvl="0">
      <w:start w:val="1"/>
      <w:numFmt w:val="decimal"/>
      <w:suff w:val="nothing"/>
      <w:lvlText w:val="%1."/>
      <w:lvlJc w:val="left"/>
    </w:lvl>
  </w:abstractNum>
  <w:abstractNum w:abstractNumId="8">
    <w:nsid w:val="00000009"/>
    <w:multiLevelType w:val="singleLevel"/>
    <w:tmpl w:val="00000009"/>
    <w:lvl w:ilvl="0">
      <w:start w:val="1"/>
      <w:numFmt w:val="decimal"/>
      <w:suff w:val="nothing"/>
      <w:lvlText w:val="%1."/>
      <w:lvlJc w:val="left"/>
    </w:lvl>
  </w:abstractNum>
  <w:abstractNum w:abstractNumId="9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10">
    <w:nsid w:val="0000000B"/>
    <w:multiLevelType w:val="singleLevel"/>
    <w:tmpl w:val="0000000B"/>
    <w:lvl w:ilvl="0">
      <w:start w:val="1"/>
      <w:numFmt w:val="decimal"/>
      <w:suff w:val="nothing"/>
      <w:lvlText w:val="%1."/>
      <w:lvlJc w:val="left"/>
    </w:lvl>
  </w:abstractNum>
  <w:abstractNum w:abstractNumId="11">
    <w:nsid w:val="0000000C"/>
    <w:multiLevelType w:val="singleLevel"/>
    <w:tmpl w:val="0000000C"/>
    <w:lvl w:ilvl="0">
      <w:start w:val="2"/>
      <w:numFmt w:val="chineseCounting"/>
      <w:suff w:val="nothing"/>
      <w:lvlText w:val="（%1）"/>
      <w:lvlJc w:val="left"/>
    </w:lvl>
  </w:abstractNum>
  <w:abstractNum w:abstractNumId="12">
    <w:nsid w:val="0000000E"/>
    <w:multiLevelType w:val="singleLevel"/>
    <w:tmpl w:val="0000000E"/>
    <w:lvl w:ilvl="0">
      <w:start w:val="4"/>
      <w:numFmt w:val="chineseCounting"/>
      <w:suff w:val="nothing"/>
      <w:lvlText w:val="（%1）"/>
      <w:lvlJc w:val="left"/>
    </w:lvl>
  </w:abstractNum>
  <w:abstractNum w:abstractNumId="13">
    <w:nsid w:val="0000000F"/>
    <w:multiLevelType w:val="singleLevel"/>
    <w:tmpl w:val="0000000F"/>
    <w:lvl w:ilvl="0">
      <w:start w:val="1"/>
      <w:numFmt w:val="decimal"/>
      <w:suff w:val="nothing"/>
      <w:lvlText w:val="%1."/>
      <w:lvlJc w:val="left"/>
    </w:lvl>
  </w:abstractNum>
  <w:abstractNum w:abstractNumId="14">
    <w:nsid w:val="00000010"/>
    <w:multiLevelType w:val="singleLevel"/>
    <w:tmpl w:val="00000010"/>
    <w:lvl w:ilvl="0">
      <w:start w:val="5"/>
      <w:numFmt w:val="chineseCounting"/>
      <w:suff w:val="space"/>
      <w:lvlText w:val="第%1章"/>
      <w:lvlJc w:val="left"/>
    </w:lvl>
  </w:abstractNum>
  <w:abstractNum w:abstractNumId="15">
    <w:nsid w:val="00000012"/>
    <w:multiLevelType w:val="singleLevel"/>
    <w:tmpl w:val="00000012"/>
    <w:lvl w:ilvl="0">
      <w:start w:val="8"/>
      <w:numFmt w:val="chineseCounting"/>
      <w:suff w:val="nothing"/>
      <w:lvlText w:val="（%1）"/>
      <w:lvlJc w:val="left"/>
    </w:lvl>
  </w:abstractNum>
  <w:abstractNum w:abstractNumId="16">
    <w:nsid w:val="00000013"/>
    <w:multiLevelType w:val="singleLevel"/>
    <w:tmpl w:val="00000013"/>
    <w:lvl w:ilvl="0">
      <w:start w:val="5"/>
      <w:numFmt w:val="chineseCounting"/>
      <w:suff w:val="nothing"/>
      <w:lvlText w:val="（%1）"/>
      <w:lvlJc w:val="left"/>
    </w:lvl>
  </w:abstractNum>
  <w:abstractNum w:abstractNumId="17">
    <w:nsid w:val="00000014"/>
    <w:multiLevelType w:val="singleLevel"/>
    <w:tmpl w:val="00000014"/>
    <w:lvl w:ilvl="0">
      <w:start w:val="6"/>
      <w:numFmt w:val="chineseCounting"/>
      <w:suff w:val="nothing"/>
      <w:lvlText w:val="（%1）"/>
      <w:lvlJc w:val="left"/>
    </w:lvl>
  </w:abstractNum>
  <w:abstractNum w:abstractNumId="18">
    <w:nsid w:val="00000018"/>
    <w:multiLevelType w:val="singleLevel"/>
    <w:tmpl w:val="00000018"/>
    <w:lvl w:ilvl="0">
      <w:start w:val="1"/>
      <w:numFmt w:val="decimal"/>
      <w:suff w:val="nothing"/>
      <w:lvlText w:val="%1."/>
      <w:lvlJc w:val="left"/>
    </w:lvl>
  </w:abstractNum>
  <w:abstractNum w:abstractNumId="19">
    <w:nsid w:val="0000001A"/>
    <w:multiLevelType w:val="singleLevel"/>
    <w:tmpl w:val="0000001A"/>
    <w:lvl w:ilvl="0">
      <w:start w:val="1"/>
      <w:numFmt w:val="decimal"/>
      <w:suff w:val="nothing"/>
      <w:lvlText w:val="%1."/>
      <w:lvlJc w:val="left"/>
    </w:lvl>
  </w:abstractNum>
  <w:abstractNum w:abstractNumId="20">
    <w:nsid w:val="0000001B"/>
    <w:multiLevelType w:val="singleLevel"/>
    <w:tmpl w:val="0000001B"/>
    <w:lvl w:ilvl="0">
      <w:start w:val="1"/>
      <w:numFmt w:val="decimal"/>
      <w:suff w:val="nothing"/>
      <w:lvlText w:val="%1."/>
      <w:lvlJc w:val="left"/>
    </w:lvl>
  </w:abstractNum>
  <w:abstractNum w:abstractNumId="21">
    <w:nsid w:val="0000001D"/>
    <w:multiLevelType w:val="singleLevel"/>
    <w:tmpl w:val="0000001D"/>
    <w:lvl w:ilvl="0">
      <w:start w:val="1"/>
      <w:numFmt w:val="decimal"/>
      <w:suff w:val="nothing"/>
      <w:lvlText w:val="%1."/>
      <w:lvlJc w:val="left"/>
    </w:lvl>
  </w:abstractNum>
  <w:abstractNum w:abstractNumId="22">
    <w:nsid w:val="0000001E"/>
    <w:multiLevelType w:val="singleLevel"/>
    <w:tmpl w:val="0000001E"/>
    <w:lvl w:ilvl="0">
      <w:start w:val="1"/>
      <w:numFmt w:val="decimal"/>
      <w:suff w:val="nothing"/>
      <w:lvlText w:val="%1."/>
      <w:lvlJc w:val="left"/>
    </w:lvl>
  </w:abstractNum>
  <w:abstractNum w:abstractNumId="23">
    <w:nsid w:val="0000001F"/>
    <w:multiLevelType w:val="singleLevel"/>
    <w:tmpl w:val="0000001F"/>
    <w:lvl w:ilvl="0">
      <w:start w:val="1"/>
      <w:numFmt w:val="decimal"/>
      <w:suff w:val="nothing"/>
      <w:lvlText w:val="%1."/>
      <w:lvlJc w:val="left"/>
    </w:lvl>
  </w:abstractNum>
  <w:abstractNum w:abstractNumId="24">
    <w:nsid w:val="00000020"/>
    <w:multiLevelType w:val="singleLevel"/>
    <w:tmpl w:val="00000020"/>
    <w:lvl w:ilvl="0">
      <w:start w:val="6"/>
      <w:numFmt w:val="chineseCounting"/>
      <w:suff w:val="space"/>
      <w:lvlText w:val="第%1章"/>
      <w:lvlJc w:val="left"/>
    </w:lvl>
  </w:abstractNum>
  <w:abstractNum w:abstractNumId="25">
    <w:nsid w:val="00000021"/>
    <w:multiLevelType w:val="singleLevel"/>
    <w:tmpl w:val="00000021"/>
    <w:lvl w:ilvl="0">
      <w:start w:val="2"/>
      <w:numFmt w:val="chineseCounting"/>
      <w:suff w:val="nothing"/>
      <w:lvlText w:val="（%1）"/>
      <w:lvlJc w:val="left"/>
    </w:lvl>
  </w:abstractNum>
  <w:abstractNum w:abstractNumId="26">
    <w:nsid w:val="00000024"/>
    <w:multiLevelType w:val="singleLevel"/>
    <w:tmpl w:val="00000024"/>
    <w:lvl w:ilvl="0">
      <w:start w:val="1"/>
      <w:numFmt w:val="decimal"/>
      <w:suff w:val="nothing"/>
      <w:lvlText w:val="%1."/>
      <w:lvlJc w:val="left"/>
    </w:lvl>
  </w:abstractNum>
  <w:abstractNum w:abstractNumId="27">
    <w:nsid w:val="00000025"/>
    <w:multiLevelType w:val="singleLevel"/>
    <w:tmpl w:val="00000025"/>
    <w:lvl w:ilvl="0">
      <w:start w:val="3"/>
      <w:numFmt w:val="chineseCounting"/>
      <w:suff w:val="nothing"/>
      <w:lvlText w:val="（%1）"/>
      <w:lvlJc w:val="left"/>
    </w:lvl>
  </w:abstractNum>
  <w:abstractNum w:abstractNumId="28">
    <w:nsid w:val="00000026"/>
    <w:multiLevelType w:val="singleLevel"/>
    <w:tmpl w:val="00000026"/>
    <w:lvl w:ilvl="0">
      <w:start w:val="1"/>
      <w:numFmt w:val="chineseCounting"/>
      <w:suff w:val="nothing"/>
      <w:lvlText w:val="（%1）"/>
      <w:lvlJc w:val="left"/>
    </w:lvl>
  </w:abstractNum>
  <w:abstractNum w:abstractNumId="29">
    <w:nsid w:val="00000029"/>
    <w:multiLevelType w:val="singleLevel"/>
    <w:tmpl w:val="00000029"/>
    <w:lvl w:ilvl="0">
      <w:start w:val="5"/>
      <w:numFmt w:val="chineseCounting"/>
      <w:suff w:val="nothing"/>
      <w:lvlText w:val="（%1）"/>
      <w:lvlJc w:val="left"/>
    </w:lvl>
  </w:abstractNum>
  <w:abstractNum w:abstractNumId="30">
    <w:nsid w:val="0000002A"/>
    <w:multiLevelType w:val="singleLevel"/>
    <w:tmpl w:val="0000002A"/>
    <w:lvl w:ilvl="0">
      <w:start w:val="3"/>
      <w:numFmt w:val="chineseCounting"/>
      <w:suff w:val="nothing"/>
      <w:lvlText w:val="（%1）"/>
      <w:lvlJc w:val="left"/>
    </w:lvl>
  </w:abstractNum>
  <w:abstractNum w:abstractNumId="31">
    <w:nsid w:val="066F03F8"/>
    <w:multiLevelType w:val="hybridMultilevel"/>
    <w:tmpl w:val="5734C920"/>
    <w:lvl w:ilvl="0" w:tplc="00B69CD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1C005604"/>
    <w:multiLevelType w:val="hybridMultilevel"/>
    <w:tmpl w:val="4D2635D6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3">
    <w:nsid w:val="25CB1520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34">
    <w:nsid w:val="3B404156"/>
    <w:multiLevelType w:val="hybridMultilevel"/>
    <w:tmpl w:val="2B224238"/>
    <w:lvl w:ilvl="0" w:tplc="01A684A4">
      <w:start w:val="6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48D148EE"/>
    <w:multiLevelType w:val="singleLevel"/>
    <w:tmpl w:val="00000000"/>
    <w:lvl w:ilvl="0">
      <w:start w:val="1"/>
      <w:numFmt w:val="decimal"/>
      <w:suff w:val="nothing"/>
      <w:lvlText w:val="%1."/>
      <w:lvlJc w:val="left"/>
    </w:lvl>
  </w:abstractNum>
  <w:abstractNum w:abstractNumId="36">
    <w:nsid w:val="70BB065F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33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36"/>
    <w:lvlOverride w:ilvl="0">
      <w:startOverride w:val="1"/>
    </w:lvlOverride>
  </w:num>
  <w:num w:numId="9">
    <w:abstractNumId w:val="27"/>
  </w:num>
  <w:num w:numId="10">
    <w:abstractNumId w:val="35"/>
  </w:num>
  <w:num w:numId="11">
    <w:abstractNumId w:val="8"/>
  </w:num>
  <w:num w:numId="12">
    <w:abstractNumId w:val="29"/>
  </w:num>
  <w:num w:numId="13">
    <w:abstractNumId w:val="13"/>
  </w:num>
  <w:num w:numId="14">
    <w:abstractNumId w:val="17"/>
  </w:num>
  <w:num w:numId="15">
    <w:abstractNumId w:val="26"/>
  </w:num>
  <w:num w:numId="16">
    <w:abstractNumId w:val="3"/>
  </w:num>
  <w:num w:numId="17">
    <w:abstractNumId w:val="23"/>
  </w:num>
  <w:num w:numId="18">
    <w:abstractNumId w:val="15"/>
  </w:num>
  <w:num w:numId="19">
    <w:abstractNumId w:val="14"/>
  </w:num>
  <w:num w:numId="20">
    <w:abstractNumId w:val="28"/>
  </w:num>
  <w:num w:numId="21">
    <w:abstractNumId w:val="19"/>
  </w:num>
  <w:num w:numId="22">
    <w:abstractNumId w:val="11"/>
  </w:num>
  <w:num w:numId="23">
    <w:abstractNumId w:val="10"/>
  </w:num>
  <w:num w:numId="24">
    <w:abstractNumId w:val="30"/>
  </w:num>
  <w:num w:numId="25">
    <w:abstractNumId w:val="9"/>
  </w:num>
  <w:num w:numId="26">
    <w:abstractNumId w:val="24"/>
  </w:num>
  <w:num w:numId="27">
    <w:abstractNumId w:val="21"/>
  </w:num>
  <w:num w:numId="28">
    <w:abstractNumId w:val="25"/>
  </w:num>
  <w:num w:numId="29">
    <w:abstractNumId w:val="7"/>
  </w:num>
  <w:num w:numId="30">
    <w:abstractNumId w:val="6"/>
  </w:num>
  <w:num w:numId="31">
    <w:abstractNumId w:val="22"/>
  </w:num>
  <w:num w:numId="32">
    <w:abstractNumId w:val="12"/>
  </w:num>
  <w:num w:numId="33">
    <w:abstractNumId w:val="18"/>
  </w:num>
  <w:num w:numId="34">
    <w:abstractNumId w:val="16"/>
  </w:num>
  <w:num w:numId="35">
    <w:abstractNumId w:val="20"/>
  </w:num>
  <w:num w:numId="36">
    <w:abstractNumId w:val="31"/>
  </w:num>
  <w:num w:numId="37">
    <w:abstractNumId w:val="34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4B9D"/>
    <w:rsid w:val="00075E6D"/>
    <w:rsid w:val="00091A6B"/>
    <w:rsid w:val="000B0E34"/>
    <w:rsid w:val="00137C83"/>
    <w:rsid w:val="001C4695"/>
    <w:rsid w:val="00221FD1"/>
    <w:rsid w:val="00236091"/>
    <w:rsid w:val="00296836"/>
    <w:rsid w:val="002B184F"/>
    <w:rsid w:val="003150E2"/>
    <w:rsid w:val="0034392A"/>
    <w:rsid w:val="00372FD2"/>
    <w:rsid w:val="003B4754"/>
    <w:rsid w:val="003C0A11"/>
    <w:rsid w:val="003D3902"/>
    <w:rsid w:val="004253DA"/>
    <w:rsid w:val="00450F12"/>
    <w:rsid w:val="004928EE"/>
    <w:rsid w:val="005012AB"/>
    <w:rsid w:val="00521D38"/>
    <w:rsid w:val="00525158"/>
    <w:rsid w:val="00573645"/>
    <w:rsid w:val="00575280"/>
    <w:rsid w:val="006B5CCC"/>
    <w:rsid w:val="006E1AE5"/>
    <w:rsid w:val="006E4B9D"/>
    <w:rsid w:val="0089171D"/>
    <w:rsid w:val="008966FC"/>
    <w:rsid w:val="00915A6D"/>
    <w:rsid w:val="0097351F"/>
    <w:rsid w:val="009E0C59"/>
    <w:rsid w:val="00A25105"/>
    <w:rsid w:val="00AB42A4"/>
    <w:rsid w:val="00AC44AC"/>
    <w:rsid w:val="00B66711"/>
    <w:rsid w:val="00BA24B3"/>
    <w:rsid w:val="00D03D10"/>
    <w:rsid w:val="00DB3914"/>
    <w:rsid w:val="00DC29C2"/>
    <w:rsid w:val="00EF3843"/>
    <w:rsid w:val="00F77BD3"/>
    <w:rsid w:val="00F8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9D"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6E4B9D"/>
    <w:rPr>
      <w:rFonts w:ascii="宋体" w:cs="宋体"/>
      <w:sz w:val="24"/>
      <w:szCs w:val="24"/>
    </w:rPr>
  </w:style>
  <w:style w:type="character" w:customStyle="1" w:styleId="2Char">
    <w:name w:val="正文文本 2 Char"/>
    <w:link w:val="2"/>
    <w:uiPriority w:val="99"/>
    <w:locked/>
    <w:rsid w:val="006E4B9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A25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25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  <w:style w:type="paragraph" w:customStyle="1" w:styleId="20">
    <w:name w:val="样式 首行缩进:  2 字符"/>
    <w:basedOn w:val="a"/>
    <w:rsid w:val="0097351F"/>
    <w:pPr>
      <w:ind w:firstLineChars="200" w:firstLine="200"/>
    </w:pPr>
    <w:rPr>
      <w:rFonts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dreamsummit</cp:lastModifiedBy>
  <cp:revision>8</cp:revision>
  <dcterms:created xsi:type="dcterms:W3CDTF">2018-09-11T02:48:00Z</dcterms:created>
  <dcterms:modified xsi:type="dcterms:W3CDTF">2018-09-11T03:52:00Z</dcterms:modified>
</cp:coreProperties>
</file>