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附件4：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2019年研究生入学考试同等学力加试科目考试大纲</w:t>
      </w:r>
    </w:p>
    <w:p>
      <w:pPr>
        <w:spacing w:line="440" w:lineRule="exact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</w:t>
      </w: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      </w:t>
      </w:r>
      <w:r>
        <w:rPr>
          <w:rFonts w:hint="eastAsia" w:ascii="宋体" w:hAnsi="宋体"/>
          <w:b/>
          <w:sz w:val="24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>考试科目名称: 造纸助剂</w:t>
      </w:r>
    </w:p>
    <w:tbl>
      <w:tblPr>
        <w:tblStyle w:val="6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 </w:t>
            </w:r>
            <w:r>
              <w:rPr>
                <w:rFonts w:hint="eastAsia" w:ascii="宋体" w:hAnsi="宋体"/>
                <w:sz w:val="24"/>
              </w:rPr>
              <w:t>一、基本要求</w:t>
            </w:r>
          </w:p>
          <w:p>
            <w:pPr>
              <w:spacing w:line="300" w:lineRule="auto"/>
              <w:ind w:firstLine="420" w:firstLineChars="200"/>
              <w:rPr>
                <w:rFonts w:ascii="宋体" w:hAnsi="宋体"/>
                <w:sz w:val="24"/>
              </w:rPr>
            </w:pPr>
            <w:r>
              <w:rPr>
                <w:bCs/>
              </w:rPr>
              <w:t>掌握造纸湿部化学的基本原理</w:t>
            </w:r>
            <w:r>
              <w:rPr>
                <w:rFonts w:hint="eastAsia"/>
                <w:bCs/>
              </w:rPr>
              <w:t>，以及</w:t>
            </w:r>
            <w:r>
              <w:rPr>
                <w:bCs/>
              </w:rPr>
              <w:t>造纸</w:t>
            </w:r>
            <w:r>
              <w:rPr>
                <w:rFonts w:hint="eastAsia"/>
                <w:bCs/>
              </w:rPr>
              <w:t>助剂的</w:t>
            </w:r>
            <w:r>
              <w:rPr>
                <w:bCs/>
              </w:rPr>
              <w:t>用途、分类、基本性质</w:t>
            </w:r>
            <w:r>
              <w:rPr>
                <w:rFonts w:hint="eastAsia"/>
                <w:bCs/>
              </w:rPr>
              <w:t>及其在造纸过程中的应用前景等，全面把握造纸助剂的结构与性能的基本关系。</w:t>
            </w:r>
          </w:p>
          <w:p>
            <w:pPr>
              <w:spacing w:before="156" w:beforeLines="50" w:after="156" w:afterLine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二、具体内容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</w:t>
            </w: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术语解释（湿部与湿部化学）、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助剂/化学品的分类、湿部化学与纸的性能、湿部化学与纸机运转性能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2.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抄纸化学的定义、浆料体系中的各种组分、浆料组分间的重要相互作用、湿部分子间作用力、胶体状态、胶体体系分类、疏水胶体分散液的稳定性、表面科学与造纸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3.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干扰物的概念、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干扰物的来源和类型、干扰物的危害、干扰物的控制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 xml:space="preserve">4.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纤维素纤维的天然亲水性、施胶的术语、施胶的基本机理、施胶工艺、施胶剂的发展历程、浆内施胶剂、表面施胶剂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5. 纸的强度性能、影响纸的强度的基本因素、氢键结合、干强度、提高纸的干强度的方法、干强剂的作用机理、干强剂的类型、湿强度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的概念、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需具有湿强度的典型纸种、湿强剂的作用机理、增湿强与施胶、湿强剂的分类。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6. 助留剂的作用、留着、细小组分、总留着率、单程留着率、纸料的留着机理、助留体系、助滤剂。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三、参考书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刘温霞, 邱化玉. 造纸湿部化学. 化学工业出版社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，2006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 考试时间：3小时    考试方式：笔试</w:t>
            </w:r>
          </w:p>
          <w:p>
            <w:pPr>
              <w:pStyle w:val="4"/>
              <w:spacing w:line="30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考试题型：概念题（30分）</w:t>
            </w:r>
          </w:p>
          <w:p>
            <w:pPr>
              <w:pStyle w:val="4"/>
              <w:spacing w:line="30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   简述题（40分）</w:t>
            </w:r>
          </w:p>
          <w:p>
            <w:pPr>
              <w:pStyle w:val="4"/>
              <w:spacing w:line="300" w:lineRule="auto"/>
              <w:ind w:firstLine="1200" w:firstLineChars="500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综合论述与拓展题（30分）</w:t>
            </w:r>
          </w:p>
        </w:tc>
      </w:tr>
    </w:tbl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B371E"/>
    <w:rsid w:val="000C6171"/>
    <w:rsid w:val="001026E3"/>
    <w:rsid w:val="00196E00"/>
    <w:rsid w:val="001B5B5C"/>
    <w:rsid w:val="00216F03"/>
    <w:rsid w:val="002A6D65"/>
    <w:rsid w:val="00317EDD"/>
    <w:rsid w:val="00380B28"/>
    <w:rsid w:val="004327A1"/>
    <w:rsid w:val="004819EB"/>
    <w:rsid w:val="004E73A4"/>
    <w:rsid w:val="00571E3C"/>
    <w:rsid w:val="0060430E"/>
    <w:rsid w:val="00611A86"/>
    <w:rsid w:val="0064570C"/>
    <w:rsid w:val="0067487B"/>
    <w:rsid w:val="007008D5"/>
    <w:rsid w:val="007118B0"/>
    <w:rsid w:val="00740DD9"/>
    <w:rsid w:val="00745C81"/>
    <w:rsid w:val="0075052F"/>
    <w:rsid w:val="007668AB"/>
    <w:rsid w:val="00827456"/>
    <w:rsid w:val="008A08F1"/>
    <w:rsid w:val="008D31B2"/>
    <w:rsid w:val="008D4F02"/>
    <w:rsid w:val="009262F1"/>
    <w:rsid w:val="00A06D37"/>
    <w:rsid w:val="00A87AC7"/>
    <w:rsid w:val="00B45D37"/>
    <w:rsid w:val="00BA33AE"/>
    <w:rsid w:val="00BA7489"/>
    <w:rsid w:val="00BD1C16"/>
    <w:rsid w:val="00BF61FA"/>
    <w:rsid w:val="00C32579"/>
    <w:rsid w:val="00D609A3"/>
    <w:rsid w:val="00DB2D76"/>
    <w:rsid w:val="00E94119"/>
    <w:rsid w:val="00F42609"/>
    <w:rsid w:val="00F653B8"/>
    <w:rsid w:val="3C76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uiPriority w:val="0"/>
    <w:rPr>
      <w:rFonts w:ascii="宋体"/>
      <w:sz w:val="24"/>
      <w:szCs w:val="20"/>
    </w:rPr>
  </w:style>
  <w:style w:type="character" w:customStyle="1" w:styleId="7">
    <w:name w:val="正文文本 2 Char"/>
    <w:basedOn w:val="5"/>
    <w:link w:val="4"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8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apple-converted-space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533</Characters>
  <Lines>4</Lines>
  <Paragraphs>1</Paragraphs>
  <TotalTime>199</TotalTime>
  <ScaleCrop>false</ScaleCrop>
  <LinksUpToDate>false</LinksUpToDate>
  <CharactersWithSpaces>625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2018-09-05T01:59:00Z</dcterms:created>
  <dc:creator>Administrator</dc:creator>
  <cp:lastModifiedBy>yuanmd</cp:lastModifiedBy>
  <dcterms:modified xsi:type="dcterms:W3CDTF">2018-09-21T03:09:15Z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