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hAnsi="宋体" w:eastAsia="黑体"/>
          <w:sz w:val="24"/>
          <w:szCs w:val="24"/>
        </w:rPr>
      </w:pPr>
      <w:r>
        <w:rPr>
          <w:rFonts w:hint="eastAsia" w:cs="宋体"/>
          <w:sz w:val="28"/>
          <w:szCs w:val="28"/>
        </w:rPr>
        <w:t>附件</w:t>
      </w:r>
      <w:r>
        <w:rPr>
          <w:sz w:val="28"/>
          <w:szCs w:val="28"/>
        </w:rPr>
        <w:t>4</w:t>
      </w:r>
      <w:r>
        <w:rPr>
          <w:rFonts w:hint="eastAsia" w:cs="宋体"/>
          <w:sz w:val="28"/>
          <w:szCs w:val="28"/>
        </w:rPr>
        <w:t>：</w:t>
      </w:r>
    </w:p>
    <w:p>
      <w:pPr>
        <w:spacing w:line="440" w:lineRule="exact"/>
        <w:jc w:val="center"/>
        <w:outlineLvl w:val="0"/>
        <w:rPr>
          <w:rFonts w:ascii="宋体"/>
          <w:b/>
          <w:bCs/>
          <w:sz w:val="32"/>
          <w:szCs w:val="32"/>
        </w:rPr>
      </w:pPr>
      <w:r>
        <w:rPr>
          <w:rFonts w:ascii="宋体" w:hAnsi="宋体" w:cs="宋体"/>
          <w:b/>
          <w:bCs/>
          <w:sz w:val="32"/>
          <w:szCs w:val="32"/>
        </w:rPr>
        <w:t>2019</w:t>
      </w:r>
      <w:r>
        <w:rPr>
          <w:rFonts w:hint="eastAsia" w:ascii="宋体" w:hAnsi="宋体" w:cs="宋体"/>
          <w:b/>
          <w:bCs/>
          <w:sz w:val="32"/>
          <w:szCs w:val="32"/>
        </w:rPr>
        <w:t>年研究生</w:t>
      </w:r>
      <w:r>
        <w:rPr>
          <w:rFonts w:hint="eastAsia" w:ascii="宋体" w:hAnsi="宋体" w:cs="宋体"/>
          <w:b/>
          <w:bCs/>
          <w:sz w:val="32"/>
          <w:szCs w:val="32"/>
          <w:lang w:val="en-US" w:eastAsia="zh-CN"/>
        </w:rPr>
        <w:t>复试</w:t>
      </w:r>
      <w:bookmarkStart w:id="0" w:name="_GoBack"/>
      <w:bookmarkEnd w:id="0"/>
      <w:r>
        <w:rPr>
          <w:rFonts w:hint="eastAsia" w:ascii="宋体" w:hAnsi="宋体" w:cs="宋体"/>
          <w:b/>
          <w:bCs/>
          <w:sz w:val="32"/>
          <w:szCs w:val="32"/>
        </w:rPr>
        <w:t>科目考试大纲</w:t>
      </w:r>
    </w:p>
    <w:p>
      <w:pPr>
        <w:spacing w:line="440" w:lineRule="exact"/>
        <w:jc w:val="center"/>
        <w:outlineLvl w:val="0"/>
        <w:rPr>
          <w:rFonts w:ascii="宋体"/>
          <w:b/>
          <w:bCs/>
          <w:sz w:val="32"/>
          <w:szCs w:val="32"/>
        </w:rPr>
      </w:pPr>
    </w:p>
    <w:p>
      <w:pPr>
        <w:adjustRightInd w:val="0"/>
        <w:snapToGrid w:val="0"/>
        <w:rPr>
          <w:rFonts w:ascii="宋体"/>
          <w:sz w:val="28"/>
          <w:szCs w:val="28"/>
        </w:rPr>
      </w:pPr>
      <w:r>
        <w:rPr>
          <w:rFonts w:hint="eastAsia" w:ascii="宋体" w:hAnsi="宋体" w:cs="宋体"/>
          <w:b/>
          <w:bCs/>
          <w:sz w:val="24"/>
          <w:szCs w:val="24"/>
        </w:rPr>
        <w:t>考试科目代码：</w:t>
      </w:r>
      <w:r>
        <w:rPr>
          <w:rFonts w:hint="eastAsia" w:ascii="宋体" w:hAnsi="宋体" w:cs="宋体"/>
          <w:b/>
          <w:bCs/>
          <w:sz w:val="24"/>
          <w:szCs w:val="24"/>
          <w:lang w:val="en-US" w:eastAsia="zh-CN"/>
        </w:rPr>
        <w:t xml:space="preserve">         </w:t>
      </w:r>
      <w:r>
        <w:rPr>
          <w:rFonts w:ascii="宋体" w:hAnsi="宋体" w:cs="宋体"/>
          <w:b/>
          <w:bCs/>
          <w:sz w:val="24"/>
          <w:szCs w:val="24"/>
        </w:rPr>
        <w:t xml:space="preserve">     </w:t>
      </w:r>
      <w:r>
        <w:rPr>
          <w:rFonts w:hint="eastAsia" w:ascii="宋体" w:hAnsi="宋体" w:cs="宋体"/>
          <w:b/>
          <w:bCs/>
          <w:sz w:val="24"/>
          <w:szCs w:val="24"/>
        </w:rPr>
        <w:t>考试科目名称</w:t>
      </w:r>
      <w:r>
        <w:rPr>
          <w:rFonts w:ascii="宋体" w:hAnsi="宋体" w:cs="宋体"/>
          <w:b/>
          <w:bCs/>
          <w:sz w:val="24"/>
          <w:szCs w:val="24"/>
        </w:rPr>
        <w:t xml:space="preserve">: </w:t>
      </w:r>
      <w:r>
        <w:rPr>
          <w:rFonts w:hint="eastAsia" w:ascii="宋体" w:hAnsi="宋体" w:cs="宋体"/>
          <w:b/>
          <w:bCs/>
          <w:sz w:val="24"/>
          <w:szCs w:val="24"/>
        </w:rPr>
        <w:t>生物质复合材料学</w:t>
      </w:r>
      <w:r>
        <w:rPr>
          <w:rFonts w:ascii="宋体" w:hAnsi="宋体" w:cs="宋体"/>
          <w:b/>
          <w:bCs/>
          <w:sz w:val="24"/>
          <w:szCs w:val="24"/>
        </w:rPr>
        <w:t xml:space="preserve">    </w:t>
      </w:r>
      <w:r>
        <w:rPr>
          <w:rFonts w:ascii="宋体" w:hAnsi="宋体" w:cs="宋体"/>
          <w:b/>
          <w:bCs/>
          <w:sz w:val="28"/>
          <w:szCs w:val="28"/>
        </w:rPr>
        <w:t xml:space="preserve">        </w:t>
      </w:r>
    </w:p>
    <w:tbl>
      <w:tblPr>
        <w:tblStyle w:val="6"/>
        <w:tblW w:w="918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Pr>
          <w:p>
            <w:pPr>
              <w:rPr>
                <w:rFonts w:ascii="宋体"/>
                <w:sz w:val="24"/>
                <w:szCs w:val="24"/>
              </w:rPr>
            </w:pPr>
          </w:p>
          <w:p>
            <w:pPr>
              <w:rPr>
                <w:rFonts w:ascii="宋体"/>
                <w:sz w:val="24"/>
                <w:szCs w:val="24"/>
              </w:rPr>
            </w:pPr>
            <w:r>
              <w:rPr>
                <w:rFonts w:hint="eastAsia" w:ascii="宋体" w:hAnsi="宋体" w:cs="宋体"/>
                <w:sz w:val="24"/>
                <w:szCs w:val="24"/>
              </w:rPr>
              <w:t>考试内容范围</w:t>
            </w:r>
            <w:r>
              <w:rPr>
                <w:rFonts w:ascii="宋体" w:hAnsi="宋体" w:cs="宋体"/>
                <w:sz w:val="24"/>
                <w:szCs w:val="24"/>
              </w:rPr>
              <w:t xml:space="preserve">: </w:t>
            </w:r>
          </w:p>
          <w:p>
            <w:pPr>
              <w:numPr>
                <w:ilvl w:val="0"/>
                <w:numId w:val="1"/>
              </w:numPr>
              <w:spacing w:line="380" w:lineRule="exact"/>
              <w:rPr>
                <w:sz w:val="24"/>
                <w:szCs w:val="24"/>
              </w:rPr>
            </w:pPr>
            <w:r>
              <w:rPr>
                <w:rFonts w:hint="eastAsia"/>
                <w:sz w:val="24"/>
                <w:szCs w:val="24"/>
              </w:rPr>
              <w:t>生物质复合材料与生物质资源概述</w:t>
            </w:r>
          </w:p>
          <w:p>
            <w:pPr>
              <w:numPr>
                <w:ilvl w:val="0"/>
                <w:numId w:val="2"/>
              </w:numPr>
              <w:spacing w:line="380" w:lineRule="exact"/>
              <w:ind w:left="735"/>
            </w:pPr>
            <w:r>
              <w:rPr>
                <w:rFonts w:hint="eastAsia" w:cs="宋体"/>
              </w:rPr>
              <w:t>要求考生了解生物质、生物质复合材料、复合材料等专属名词的基本概念与内涵.</w:t>
            </w:r>
          </w:p>
          <w:p>
            <w:pPr>
              <w:numPr>
                <w:ilvl w:val="0"/>
                <w:numId w:val="2"/>
              </w:numPr>
              <w:spacing w:line="380" w:lineRule="exact"/>
              <w:ind w:left="735"/>
            </w:pPr>
            <w:r>
              <w:rPr>
                <w:rFonts w:hint="eastAsia" w:cs="宋体"/>
              </w:rPr>
              <w:t>要求考生理解生物质的化学组分及这些化学组分的制备方法、结构与作用.</w:t>
            </w:r>
          </w:p>
          <w:p>
            <w:pPr>
              <w:numPr>
                <w:ilvl w:val="0"/>
                <w:numId w:val="2"/>
              </w:numPr>
              <w:spacing w:line="380" w:lineRule="exact"/>
              <w:ind w:left="735"/>
            </w:pPr>
            <w:r>
              <w:rPr>
                <w:rFonts w:hint="eastAsia" w:cs="宋体"/>
              </w:rPr>
              <w:t>要求考生了解一些代表性的生物质、生物质复合材料及其优缺点.</w:t>
            </w:r>
          </w:p>
          <w:p>
            <w:pPr>
              <w:numPr>
                <w:ilvl w:val="0"/>
                <w:numId w:val="2"/>
              </w:numPr>
              <w:spacing w:line="380" w:lineRule="exact"/>
              <w:ind w:left="735"/>
            </w:pPr>
            <w:r>
              <w:rPr>
                <w:rFonts w:hint="eastAsia" w:cs="宋体"/>
              </w:rPr>
              <w:t>要求考生了解生物质复合材料的环境学特性.</w:t>
            </w:r>
          </w:p>
          <w:p>
            <w:pPr>
              <w:spacing w:line="380" w:lineRule="exact"/>
              <w:ind w:left="420"/>
            </w:pPr>
          </w:p>
          <w:p>
            <w:pPr>
              <w:numPr>
                <w:ilvl w:val="0"/>
                <w:numId w:val="1"/>
              </w:numPr>
              <w:spacing w:line="380" w:lineRule="exact"/>
              <w:rPr>
                <w:sz w:val="24"/>
                <w:szCs w:val="24"/>
              </w:rPr>
            </w:pPr>
            <w:r>
              <w:rPr>
                <w:rFonts w:hint="eastAsia" w:cs="宋体"/>
                <w:sz w:val="24"/>
                <w:szCs w:val="24"/>
              </w:rPr>
              <w:t>生物质的结构及理化性质</w:t>
            </w:r>
          </w:p>
          <w:p>
            <w:pPr>
              <w:numPr>
                <w:ilvl w:val="0"/>
                <w:numId w:val="3"/>
              </w:numPr>
              <w:spacing w:line="380" w:lineRule="exact"/>
              <w:ind w:left="735"/>
            </w:pPr>
            <w:r>
              <w:rPr>
                <w:rFonts w:hint="eastAsia" w:cs="宋体"/>
              </w:rPr>
              <w:t>要求考生熟练掌握以木质资源材料为代表的一些生物质材料的结构、理化性质.</w:t>
            </w:r>
          </w:p>
          <w:p>
            <w:pPr>
              <w:numPr>
                <w:ilvl w:val="0"/>
                <w:numId w:val="3"/>
              </w:numPr>
              <w:spacing w:line="380" w:lineRule="exact"/>
              <w:ind w:left="735"/>
            </w:pPr>
            <w:r>
              <w:rPr>
                <w:rFonts w:hint="eastAsia" w:cs="宋体"/>
              </w:rPr>
              <w:t>要求考生熟练掌握生物质及生物质复合材料的宏观构造学特征与微观构造学特征.</w:t>
            </w:r>
          </w:p>
          <w:p>
            <w:pPr>
              <w:numPr>
                <w:ilvl w:val="0"/>
                <w:numId w:val="3"/>
              </w:numPr>
              <w:spacing w:line="380" w:lineRule="exact"/>
              <w:ind w:left="735"/>
            </w:pPr>
            <w:r>
              <w:rPr>
                <w:rFonts w:hint="eastAsia" w:cs="宋体"/>
              </w:rPr>
              <w:t>要求考生熟练掌握生物质及生物质复合材料的物理力学性质与化学性质.</w:t>
            </w:r>
          </w:p>
          <w:p>
            <w:pPr>
              <w:numPr>
                <w:ilvl w:val="0"/>
                <w:numId w:val="3"/>
              </w:numPr>
              <w:spacing w:line="380" w:lineRule="exact"/>
              <w:ind w:left="735"/>
            </w:pPr>
            <w:r>
              <w:rPr>
                <w:rFonts w:hint="eastAsia" w:cs="宋体"/>
              </w:rPr>
              <w:t>要求考生熟练掌握生物质材料的化学改性方法.</w:t>
            </w:r>
          </w:p>
          <w:p>
            <w:pPr>
              <w:numPr>
                <w:ilvl w:val="0"/>
                <w:numId w:val="3"/>
              </w:numPr>
              <w:spacing w:line="380" w:lineRule="exact"/>
              <w:ind w:left="735"/>
            </w:pPr>
            <w:r>
              <w:rPr>
                <w:rFonts w:hint="eastAsia" w:cs="宋体"/>
              </w:rPr>
              <w:t>要求考生了解生物质复合材料的燃烧与阻燃方面的基础科学知识.</w:t>
            </w:r>
          </w:p>
          <w:p>
            <w:pPr>
              <w:spacing w:line="380" w:lineRule="exact"/>
              <w:ind w:left="735"/>
            </w:pPr>
          </w:p>
          <w:p>
            <w:pPr>
              <w:numPr>
                <w:ilvl w:val="0"/>
                <w:numId w:val="1"/>
              </w:numPr>
              <w:spacing w:line="380" w:lineRule="exact"/>
              <w:rPr>
                <w:sz w:val="24"/>
                <w:szCs w:val="24"/>
              </w:rPr>
            </w:pPr>
            <w:r>
              <w:rPr>
                <w:rFonts w:hint="eastAsia"/>
                <w:sz w:val="24"/>
                <w:szCs w:val="24"/>
              </w:rPr>
              <w:t>生物质-聚合物复合材料</w:t>
            </w:r>
          </w:p>
          <w:p>
            <w:pPr>
              <w:numPr>
                <w:ilvl w:val="0"/>
                <w:numId w:val="4"/>
              </w:numPr>
              <w:spacing w:line="380" w:lineRule="exact"/>
              <w:ind w:left="735"/>
            </w:pPr>
            <w:r>
              <w:rPr>
                <w:rFonts w:hint="eastAsia"/>
              </w:rPr>
              <w:t>要求考生掌握一些代表性的生物质聚合物复合材料的概念.</w:t>
            </w:r>
          </w:p>
          <w:p>
            <w:pPr>
              <w:numPr>
                <w:ilvl w:val="0"/>
                <w:numId w:val="4"/>
              </w:numPr>
              <w:spacing w:line="380" w:lineRule="exact"/>
              <w:ind w:left="735"/>
            </w:pPr>
            <w:r>
              <w:rPr>
                <w:rFonts w:hint="eastAsia" w:cs="宋体"/>
              </w:rPr>
              <w:t>要求考生掌握生物质-聚合物复合材料的制造方法.</w:t>
            </w:r>
          </w:p>
          <w:p>
            <w:pPr>
              <w:numPr>
                <w:ilvl w:val="0"/>
                <w:numId w:val="4"/>
              </w:numPr>
              <w:spacing w:line="380" w:lineRule="exact"/>
              <w:ind w:left="735"/>
            </w:pPr>
            <w:r>
              <w:rPr>
                <w:rFonts w:hint="eastAsia" w:cs="宋体"/>
              </w:rPr>
              <w:t>要求考生掌握生物质-聚合物复合材料的结构性能表征方法.</w:t>
            </w:r>
          </w:p>
          <w:p>
            <w:pPr>
              <w:numPr>
                <w:ilvl w:val="0"/>
                <w:numId w:val="4"/>
              </w:numPr>
              <w:spacing w:line="380" w:lineRule="exact"/>
              <w:ind w:left="735"/>
            </w:pPr>
            <w:r>
              <w:rPr>
                <w:rFonts w:hint="eastAsia" w:cs="宋体"/>
              </w:rPr>
              <w:t>要求考生掌握一些代表性的生物质-聚合物复合材料的结构、性能及优缺点.</w:t>
            </w:r>
          </w:p>
          <w:p>
            <w:pPr>
              <w:numPr>
                <w:ilvl w:val="0"/>
                <w:numId w:val="3"/>
              </w:numPr>
              <w:spacing w:line="380" w:lineRule="exact"/>
              <w:ind w:left="735"/>
            </w:pPr>
            <w:r>
              <w:rPr>
                <w:rFonts w:hint="eastAsia" w:cs="宋体"/>
              </w:rPr>
              <w:t>要求考生熟练掌握与生物质-聚合物复合材料界面相关的基础知识.</w:t>
            </w:r>
          </w:p>
          <w:p>
            <w:pPr>
              <w:spacing w:line="380" w:lineRule="exact"/>
              <w:ind w:left="420"/>
            </w:pPr>
          </w:p>
          <w:p>
            <w:pPr>
              <w:numPr>
                <w:ilvl w:val="0"/>
                <w:numId w:val="1"/>
              </w:numPr>
              <w:spacing w:line="380" w:lineRule="exact"/>
              <w:rPr>
                <w:sz w:val="24"/>
                <w:szCs w:val="24"/>
              </w:rPr>
            </w:pPr>
            <w:r>
              <w:rPr>
                <w:rFonts w:hint="eastAsia" w:cs="宋体"/>
              </w:rPr>
              <w:t>生物质-金属复合材料</w:t>
            </w:r>
          </w:p>
          <w:p>
            <w:pPr>
              <w:numPr>
                <w:ilvl w:val="0"/>
                <w:numId w:val="5"/>
              </w:numPr>
              <w:tabs>
                <w:tab w:val="left" w:pos="735"/>
              </w:tabs>
              <w:spacing w:line="380" w:lineRule="exact"/>
              <w:ind w:left="735"/>
            </w:pPr>
            <w:r>
              <w:rPr>
                <w:rFonts w:hint="eastAsia" w:cs="宋体"/>
              </w:rPr>
              <w:t>要求考生理解生物质-金属复合材料的概念与内涵.</w:t>
            </w:r>
          </w:p>
          <w:p>
            <w:pPr>
              <w:numPr>
                <w:ilvl w:val="0"/>
                <w:numId w:val="5"/>
              </w:numPr>
              <w:tabs>
                <w:tab w:val="left" w:pos="735"/>
              </w:tabs>
              <w:spacing w:line="380" w:lineRule="exact"/>
              <w:ind w:left="735"/>
            </w:pPr>
            <w:r>
              <w:rPr>
                <w:rFonts w:hint="eastAsia" w:cs="宋体"/>
              </w:rPr>
              <w:t>要求考生熟练掌握生物质-金属复合材料的制备方法与结构性能特点.</w:t>
            </w:r>
          </w:p>
          <w:p>
            <w:pPr>
              <w:numPr>
                <w:ilvl w:val="0"/>
                <w:numId w:val="5"/>
              </w:numPr>
              <w:tabs>
                <w:tab w:val="left" w:pos="735"/>
              </w:tabs>
              <w:spacing w:line="380" w:lineRule="exact"/>
              <w:ind w:left="735"/>
            </w:pPr>
            <w:r>
              <w:rPr>
                <w:rFonts w:hint="eastAsia" w:cs="宋体"/>
              </w:rPr>
              <w:t>要求考生熟练掌握生物质-金属复合材料的结构性能表征方法.</w:t>
            </w:r>
          </w:p>
          <w:p>
            <w:pPr>
              <w:widowControl/>
              <w:ind w:left="779" w:leftChars="371"/>
              <w:jc w:val="left"/>
            </w:pPr>
          </w:p>
          <w:p>
            <w:pPr>
              <w:numPr>
                <w:ilvl w:val="0"/>
                <w:numId w:val="1"/>
              </w:numPr>
              <w:spacing w:line="380" w:lineRule="exact"/>
            </w:pPr>
            <w:r>
              <w:rPr>
                <w:rFonts w:hint="eastAsia" w:cs="宋体"/>
              </w:rPr>
              <w:t>生物质复合材料中的纳米科学</w:t>
            </w:r>
          </w:p>
          <w:p>
            <w:pPr>
              <w:widowControl/>
              <w:numPr>
                <w:ilvl w:val="0"/>
                <w:numId w:val="6"/>
              </w:numPr>
              <w:jc w:val="left"/>
              <w:rPr>
                <w:rFonts w:cs="宋体"/>
              </w:rPr>
            </w:pPr>
            <w:r>
              <w:rPr>
                <w:rFonts w:hint="eastAsia" w:cs="宋体"/>
              </w:rPr>
              <w:t>要求考生了解生物质复合材料研究过程中涉及到的纳米科学的基本内涵.</w:t>
            </w:r>
          </w:p>
          <w:p>
            <w:pPr>
              <w:widowControl/>
              <w:numPr>
                <w:ilvl w:val="0"/>
                <w:numId w:val="6"/>
              </w:numPr>
              <w:jc w:val="left"/>
            </w:pPr>
            <w:r>
              <w:rPr>
                <w:rFonts w:hint="eastAsia" w:cs="宋体"/>
              </w:rPr>
              <w:t>要求考生了解生物质材料的纳米结构及其对生物质复合材料结构、性能的影响.</w:t>
            </w:r>
          </w:p>
          <w:p>
            <w:pPr>
              <w:widowControl/>
              <w:numPr>
                <w:ilvl w:val="0"/>
                <w:numId w:val="6"/>
              </w:numPr>
              <w:jc w:val="left"/>
            </w:pPr>
            <w:r>
              <w:rPr>
                <w:rFonts w:hint="eastAsia" w:cs="宋体"/>
              </w:rPr>
              <w:t>要求考生掌握纳米纤维素相关的基础科学知识</w:t>
            </w:r>
            <w:r>
              <w:t>.</w:t>
            </w:r>
          </w:p>
          <w:p>
            <w:pPr>
              <w:widowControl/>
              <w:numPr>
                <w:ilvl w:val="0"/>
                <w:numId w:val="6"/>
              </w:numPr>
              <w:jc w:val="left"/>
            </w:pPr>
            <w:r>
              <w:rPr>
                <w:rFonts w:hint="eastAsia"/>
              </w:rPr>
              <w:t>要求考生了解生物质材料的纳米化功能改性方法.</w:t>
            </w:r>
          </w:p>
          <w:p>
            <w:pPr>
              <w:widowControl/>
              <w:jc w:val="left"/>
              <w:rPr>
                <w:rFonts w:ascii="宋体"/>
                <w:color w:val="000000"/>
                <w:kern w:val="0"/>
                <w:sz w:val="24"/>
                <w:szCs w:val="24"/>
              </w:rPr>
            </w:pPr>
          </w:p>
          <w:p>
            <w:pPr>
              <w:widowControl/>
              <w:jc w:val="left"/>
              <w:rPr>
                <w:rFonts w:ascii="宋体"/>
                <w:color w:val="000000"/>
                <w:kern w:val="0"/>
                <w:sz w:val="24"/>
                <w:szCs w:val="24"/>
              </w:rPr>
            </w:pPr>
          </w:p>
          <w:p>
            <w:pPr>
              <w:rPr>
                <w:rFonts w:hint="eastAsia" w:ascii="宋体"/>
              </w:rPr>
            </w:pPr>
            <w:r>
              <w:rPr>
                <w:rFonts w:hint="eastAsia" w:ascii="宋体"/>
              </w:rPr>
              <w:t>参考书目：</w:t>
            </w:r>
          </w:p>
          <w:p>
            <w:pPr>
              <w:numPr>
                <w:ilvl w:val="0"/>
                <w:numId w:val="7"/>
              </w:numPr>
              <w:rPr>
                <w:rFonts w:ascii="宋体"/>
              </w:rPr>
            </w:pPr>
            <w:r>
              <w:rPr>
                <w:rFonts w:hint="eastAsia" w:ascii="宋体"/>
              </w:rPr>
              <w:t>李坚主编，生物质复合材料学（第二版），科学出版社，2017</w:t>
            </w:r>
          </w:p>
          <w:p>
            <w:pPr>
              <w:numPr>
                <w:ilvl w:val="0"/>
                <w:numId w:val="7"/>
              </w:numPr>
              <w:ind w:left="0" w:leftChars="0" w:firstLine="0" w:firstLineChars="0"/>
              <w:rPr>
                <w:rFonts w:ascii="宋体"/>
              </w:rPr>
            </w:pPr>
            <w:r>
              <w:rPr>
                <w:rFonts w:hint="eastAsia" w:ascii="宋体"/>
              </w:rPr>
              <w:t>刘一星，赵广杰主编，木材学（第二版），中国林业出版社,2012</w:t>
            </w:r>
          </w:p>
          <w:p>
            <w:pPr>
              <w:numPr>
                <w:ilvl w:val="0"/>
                <w:numId w:val="7"/>
              </w:numPr>
              <w:ind w:left="0" w:leftChars="0" w:firstLine="0" w:firstLineChars="0"/>
              <w:rPr>
                <w:rFonts w:ascii="宋体"/>
              </w:rPr>
            </w:pPr>
            <w:r>
              <w:rPr>
                <w:rFonts w:hint="eastAsia" w:ascii="宋体"/>
              </w:rPr>
              <w:t>张以河主编，复合材料学，化学工业出版社,</w:t>
            </w:r>
            <w:r>
              <w:t xml:space="preserve"> </w:t>
            </w:r>
            <w:r>
              <w:rPr>
                <w:rFonts w:ascii="宋体"/>
              </w:rPr>
              <w:t>2011</w:t>
            </w:r>
          </w:p>
          <w:p>
            <w:pPr>
              <w:widowControl/>
              <w:jc w:val="left"/>
              <w:rPr>
                <w:rFonts w:asci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Pr>
          <w:p>
            <w:pPr>
              <w:rPr>
                <w:rFonts w:ascii="宋体"/>
                <w:sz w:val="24"/>
                <w:szCs w:val="24"/>
              </w:rPr>
            </w:pPr>
          </w:p>
          <w:p>
            <w:pPr>
              <w:rPr>
                <w:rFonts w:ascii="宋体" w:hAnsi="宋体" w:cs="宋体"/>
              </w:rPr>
            </w:pPr>
            <w:r>
              <w:rPr>
                <w:rFonts w:hint="eastAsia" w:ascii="宋体" w:hAnsi="宋体" w:cs="宋体"/>
              </w:rPr>
              <w:t>考试总分：</w:t>
            </w:r>
            <w:r>
              <w:rPr>
                <w:rFonts w:ascii="宋体" w:hAnsi="宋体" w:cs="宋体"/>
              </w:rPr>
              <w:t>1</w:t>
            </w:r>
            <w:r>
              <w:rPr>
                <w:rFonts w:hint="eastAsia" w:ascii="宋体" w:hAnsi="宋体" w:cs="宋体"/>
                <w:lang w:val="en-US" w:eastAsia="zh-CN"/>
              </w:rPr>
              <w:t>0</w:t>
            </w:r>
            <w:r>
              <w:rPr>
                <w:rFonts w:ascii="宋体" w:hAnsi="宋体" w:cs="宋体"/>
              </w:rPr>
              <w:t>0</w:t>
            </w:r>
            <w:r>
              <w:rPr>
                <w:rFonts w:hint="eastAsia" w:ascii="宋体" w:hAnsi="宋体" w:cs="宋体"/>
              </w:rPr>
              <w:t>分</w:t>
            </w:r>
            <w:r>
              <w:rPr>
                <w:rFonts w:ascii="宋体" w:hAnsi="宋体" w:cs="宋体"/>
              </w:rPr>
              <w:t xml:space="preserve">     </w:t>
            </w:r>
            <w:r>
              <w:rPr>
                <w:rFonts w:hint="eastAsia" w:ascii="宋体" w:hAnsi="宋体" w:cs="宋体"/>
              </w:rPr>
              <w:t>考试时间：</w:t>
            </w:r>
            <w:r>
              <w:rPr>
                <w:rFonts w:ascii="宋体" w:hAnsi="宋体" w:cs="宋体"/>
              </w:rPr>
              <w:t>3</w:t>
            </w:r>
            <w:r>
              <w:rPr>
                <w:rFonts w:hint="eastAsia" w:ascii="宋体" w:hAnsi="宋体" w:cs="宋体"/>
              </w:rPr>
              <w:t>小时</w:t>
            </w:r>
            <w:r>
              <w:rPr>
                <w:rFonts w:ascii="宋体" w:hAnsi="宋体" w:cs="宋体"/>
              </w:rPr>
              <w:t xml:space="preserve">    </w:t>
            </w:r>
            <w:r>
              <w:rPr>
                <w:rFonts w:hint="eastAsia" w:ascii="宋体" w:hAnsi="宋体" w:cs="宋体"/>
              </w:rPr>
              <w:t>考试方式：笔试</w:t>
            </w:r>
          </w:p>
          <w:p>
            <w:pPr>
              <w:ind w:left="720"/>
              <w:rPr>
                <w:rFonts w:ascii="宋体"/>
              </w:rPr>
            </w:pPr>
          </w:p>
          <w:p>
            <w:pPr>
              <w:pStyle w:val="4"/>
              <w:rPr>
                <w:rFonts w:cs="Times New Roman"/>
                <w:sz w:val="21"/>
                <w:szCs w:val="21"/>
              </w:rPr>
            </w:pPr>
            <w:r>
              <w:rPr>
                <w:rFonts w:hint="eastAsia"/>
                <w:sz w:val="21"/>
                <w:szCs w:val="21"/>
              </w:rPr>
              <w:t>考试题型：</w:t>
            </w:r>
            <w:r>
              <w:rPr>
                <w:sz w:val="21"/>
                <w:szCs w:val="21"/>
              </w:rPr>
              <w:t xml:space="preserve"> </w:t>
            </w:r>
            <w:r>
              <w:rPr>
                <w:rFonts w:hint="eastAsia"/>
                <w:sz w:val="21"/>
                <w:szCs w:val="21"/>
              </w:rPr>
              <w:t>填空题（</w:t>
            </w:r>
            <w:r>
              <w:rPr>
                <w:rFonts w:hint="eastAsia"/>
                <w:sz w:val="21"/>
                <w:szCs w:val="21"/>
                <w:lang w:val="en-US" w:eastAsia="zh-CN"/>
              </w:rPr>
              <w:t>1</w:t>
            </w:r>
            <w:r>
              <w:rPr>
                <w:sz w:val="21"/>
                <w:szCs w:val="21"/>
              </w:rPr>
              <w:t>0</w:t>
            </w:r>
            <w:r>
              <w:rPr>
                <w:rFonts w:hint="eastAsia"/>
                <w:sz w:val="21"/>
                <w:szCs w:val="21"/>
              </w:rPr>
              <w:t>分）</w:t>
            </w:r>
          </w:p>
          <w:p>
            <w:pPr>
              <w:pStyle w:val="4"/>
              <w:ind w:firstLine="1155" w:firstLineChars="550"/>
              <w:rPr>
                <w:rFonts w:cs="Times New Roman"/>
                <w:sz w:val="21"/>
                <w:szCs w:val="21"/>
              </w:rPr>
            </w:pPr>
            <w:r>
              <w:rPr>
                <w:rFonts w:hint="eastAsia"/>
                <w:sz w:val="21"/>
                <w:szCs w:val="21"/>
              </w:rPr>
              <w:t>名词解释题（</w:t>
            </w:r>
            <w:r>
              <w:rPr>
                <w:rFonts w:hint="eastAsia"/>
                <w:sz w:val="21"/>
                <w:szCs w:val="21"/>
                <w:lang w:val="en-US" w:eastAsia="zh-CN"/>
              </w:rPr>
              <w:t>2</w:t>
            </w:r>
            <w:r>
              <w:rPr>
                <w:rFonts w:hint="eastAsia"/>
                <w:sz w:val="21"/>
                <w:szCs w:val="21"/>
              </w:rPr>
              <w:t>0分）</w:t>
            </w:r>
          </w:p>
          <w:p>
            <w:pPr>
              <w:pStyle w:val="4"/>
              <w:ind w:firstLine="1155" w:firstLineChars="550"/>
              <w:rPr>
                <w:rFonts w:hAnsi="宋体"/>
                <w:sz w:val="21"/>
                <w:szCs w:val="21"/>
              </w:rPr>
            </w:pPr>
            <w:r>
              <w:rPr>
                <w:rFonts w:hint="eastAsia" w:hAnsi="宋体"/>
                <w:sz w:val="21"/>
                <w:szCs w:val="21"/>
              </w:rPr>
              <w:t>简答题（</w:t>
            </w:r>
            <w:r>
              <w:rPr>
                <w:rFonts w:hint="eastAsia" w:hAnsi="宋体"/>
                <w:sz w:val="21"/>
                <w:szCs w:val="21"/>
                <w:lang w:val="en-US" w:eastAsia="zh-CN"/>
              </w:rPr>
              <w:t>3</w:t>
            </w:r>
            <w:r>
              <w:rPr>
                <w:rFonts w:hint="eastAsia" w:hAnsi="宋体"/>
                <w:sz w:val="21"/>
                <w:szCs w:val="21"/>
              </w:rPr>
              <w:t>0分）</w:t>
            </w:r>
          </w:p>
          <w:p>
            <w:pPr>
              <w:pStyle w:val="4"/>
              <w:ind w:firstLine="1155" w:firstLineChars="550"/>
              <w:rPr>
                <w:rFonts w:hAnsi="宋体" w:cs="Times New Roman"/>
              </w:rPr>
            </w:pPr>
            <w:r>
              <w:rPr>
                <w:rFonts w:hint="eastAsia" w:hAnsi="宋体"/>
                <w:sz w:val="21"/>
                <w:szCs w:val="21"/>
              </w:rPr>
              <w:t>论述题（40分）</w:t>
            </w:r>
          </w:p>
        </w:tc>
      </w:tr>
    </w:tbl>
    <w:p>
      <w:pPr>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
      <w:numFmt w:val="decimal"/>
      <w:lvlText w:val="%1．"/>
      <w:lvlJc w:val="left"/>
      <w:pPr>
        <w:tabs>
          <w:tab w:val="left" w:pos="315"/>
        </w:tabs>
        <w:ind w:left="315" w:hanging="315"/>
      </w:pPr>
    </w:lvl>
  </w:abstractNum>
  <w:abstractNum w:abstractNumId="1">
    <w:nsid w:val="00000004"/>
    <w:multiLevelType w:val="singleLevel"/>
    <w:tmpl w:val="00000004"/>
    <w:lvl w:ilvl="0" w:tentative="0">
      <w:start w:val="1"/>
      <w:numFmt w:val="decimal"/>
      <w:lvlText w:val="%1．"/>
      <w:lvlJc w:val="left"/>
      <w:pPr>
        <w:tabs>
          <w:tab w:val="left" w:pos="315"/>
        </w:tabs>
        <w:ind w:left="315" w:hanging="315"/>
      </w:pPr>
    </w:lvl>
  </w:abstractNum>
  <w:abstractNum w:abstractNumId="2">
    <w:nsid w:val="00000009"/>
    <w:multiLevelType w:val="singleLevel"/>
    <w:tmpl w:val="00000009"/>
    <w:lvl w:ilvl="0" w:tentative="0">
      <w:start w:val="1"/>
      <w:numFmt w:val="decimal"/>
      <w:lvlText w:val="%1．"/>
      <w:lvlJc w:val="left"/>
      <w:pPr>
        <w:tabs>
          <w:tab w:val="left" w:pos="1395"/>
        </w:tabs>
        <w:ind w:left="1395" w:hanging="315"/>
      </w:pPr>
    </w:lvl>
  </w:abstractNum>
  <w:abstractNum w:abstractNumId="3">
    <w:nsid w:val="0000000C"/>
    <w:multiLevelType w:val="singleLevel"/>
    <w:tmpl w:val="0000000C"/>
    <w:lvl w:ilvl="0" w:tentative="0">
      <w:start w:val="1"/>
      <w:numFmt w:val="japaneseCounting"/>
      <w:lvlText w:val="%1、"/>
      <w:lvlJc w:val="left"/>
      <w:pPr>
        <w:tabs>
          <w:tab w:val="left" w:pos="480"/>
        </w:tabs>
        <w:ind w:left="480" w:hanging="480"/>
      </w:pPr>
    </w:lvl>
  </w:abstractNum>
  <w:abstractNum w:abstractNumId="4">
    <w:nsid w:val="00000011"/>
    <w:multiLevelType w:val="singleLevel"/>
    <w:tmpl w:val="00000011"/>
    <w:lvl w:ilvl="0" w:tentative="0">
      <w:start w:val="1"/>
      <w:numFmt w:val="decimal"/>
      <w:lvlText w:val="%1．"/>
      <w:lvlJc w:val="left"/>
      <w:pPr>
        <w:tabs>
          <w:tab w:val="left" w:pos="315"/>
        </w:tabs>
        <w:ind w:left="315" w:hanging="315"/>
      </w:pPr>
    </w:lvl>
  </w:abstractNum>
  <w:abstractNum w:abstractNumId="5">
    <w:nsid w:val="0305024F"/>
    <w:multiLevelType w:val="multilevel"/>
    <w:tmpl w:val="0305024F"/>
    <w:lvl w:ilvl="0" w:tentative="0">
      <w:start w:val="1"/>
      <w:numFmt w:val="decimal"/>
      <w:lvlText w:val="%1."/>
      <w:lvlJc w:val="left"/>
      <w:pPr>
        <w:ind w:left="900" w:hanging="390"/>
      </w:pPr>
      <w:rPr>
        <w:rFonts w:hint="default" w:cs="Times New Roman"/>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6">
    <w:nsid w:val="2A4C3C7F"/>
    <w:multiLevelType w:val="singleLevel"/>
    <w:tmpl w:val="2A4C3C7F"/>
    <w:lvl w:ilvl="0" w:tentative="0">
      <w:start w:val="1"/>
      <w:numFmt w:val="decimal"/>
      <w:suff w:val="space"/>
      <w:lvlText w:val="%1."/>
      <w:lvlJc w:val="left"/>
    </w:lvl>
  </w:abstractNum>
  <w:num w:numId="1">
    <w:abstractNumId w:val="3"/>
    <w:lvlOverride w:ilvl="0">
      <w:startOverride w:val="1"/>
    </w:lvlOverride>
  </w:num>
  <w:num w:numId="2">
    <w:abstractNumId w:val="1"/>
    <w:lvlOverride w:ilvl="0">
      <w:startOverride w:val="1"/>
    </w:lvlOverride>
  </w:num>
  <w:num w:numId="3">
    <w:abstractNumId w:val="0"/>
    <w:lvlOverride w:ilvl="0">
      <w:startOverride w:val="1"/>
    </w:lvlOverride>
  </w:num>
  <w:num w:numId="4">
    <w:abstractNumId w:val="4"/>
    <w:lvlOverride w:ilvl="0">
      <w:startOverride w:val="1"/>
    </w:lvlOverride>
  </w:num>
  <w:num w:numId="5">
    <w:abstractNumId w:val="2"/>
    <w:lvlOverride w:ilvl="0">
      <w:startOverride w:val="1"/>
    </w:lvlOverride>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EDD"/>
    <w:rsid w:val="00026679"/>
    <w:rsid w:val="00097FF9"/>
    <w:rsid w:val="001A2B2C"/>
    <w:rsid w:val="001B4BB8"/>
    <w:rsid w:val="001B61D6"/>
    <w:rsid w:val="001D7D15"/>
    <w:rsid w:val="00291BD9"/>
    <w:rsid w:val="002B4E98"/>
    <w:rsid w:val="00317EDD"/>
    <w:rsid w:val="00380B28"/>
    <w:rsid w:val="00394D52"/>
    <w:rsid w:val="00513009"/>
    <w:rsid w:val="006925D2"/>
    <w:rsid w:val="007008D5"/>
    <w:rsid w:val="00745C81"/>
    <w:rsid w:val="00753690"/>
    <w:rsid w:val="00835D22"/>
    <w:rsid w:val="008D1C92"/>
    <w:rsid w:val="00967528"/>
    <w:rsid w:val="00A3251E"/>
    <w:rsid w:val="00AA6261"/>
    <w:rsid w:val="00B720D6"/>
    <w:rsid w:val="00BA0CF1"/>
    <w:rsid w:val="00CE0F51"/>
    <w:rsid w:val="00CF1DFF"/>
    <w:rsid w:val="00D55245"/>
    <w:rsid w:val="00DA73ED"/>
    <w:rsid w:val="00E12FB7"/>
    <w:rsid w:val="00EE40D5"/>
    <w:rsid w:val="00F653FB"/>
    <w:rsid w:val="188C2796"/>
    <w:rsid w:val="679A0694"/>
    <w:rsid w:val="7AF4184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Body Text 2"/>
    <w:basedOn w:val="1"/>
    <w:link w:val="7"/>
    <w:uiPriority w:val="99"/>
    <w:rPr>
      <w:rFonts w:ascii="宋体" w:cs="宋体"/>
      <w:sz w:val="24"/>
      <w:szCs w:val="24"/>
    </w:rPr>
  </w:style>
  <w:style w:type="character" w:customStyle="1" w:styleId="7">
    <w:name w:val="正文文本 2 Char"/>
    <w:basedOn w:val="5"/>
    <w:link w:val="4"/>
    <w:qFormat/>
    <w:locked/>
    <w:uiPriority w:val="99"/>
    <w:rPr>
      <w:rFonts w:ascii="宋体" w:hAnsi="Times New Roman" w:eastAsia="宋体" w:cs="宋体"/>
      <w:sz w:val="20"/>
      <w:szCs w:val="20"/>
    </w:rPr>
  </w:style>
  <w:style w:type="character" w:customStyle="1" w:styleId="8">
    <w:name w:val="页眉 Char"/>
    <w:basedOn w:val="5"/>
    <w:link w:val="3"/>
    <w:semiHidden/>
    <w:uiPriority w:val="99"/>
    <w:rPr>
      <w:rFonts w:ascii="Times New Roman" w:hAnsi="Times New Roman"/>
      <w:sz w:val="18"/>
      <w:szCs w:val="18"/>
    </w:rPr>
  </w:style>
  <w:style w:type="character" w:customStyle="1" w:styleId="9">
    <w:name w:val="页脚 Char"/>
    <w:basedOn w:val="5"/>
    <w:link w:val="2"/>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1</Pages>
  <Words>142</Words>
  <Characters>812</Characters>
  <Lines>6</Lines>
  <Paragraphs>1</Paragraphs>
  <TotalTime>7</TotalTime>
  <ScaleCrop>false</ScaleCrop>
  <LinksUpToDate>false</LinksUpToDate>
  <CharactersWithSpaces>953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2017-09-03T17:15:00Z</dcterms:created>
  <dc:creator>Administrator</dc:creator>
  <cp:lastModifiedBy>yuanmd</cp:lastModifiedBy>
  <dcterms:modified xsi:type="dcterms:W3CDTF">2018-09-21T05:35:29Z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