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8BF" w:rsidRDefault="00FC78BF" w:rsidP="00380B28">
      <w:pPr>
        <w:spacing w:line="440" w:lineRule="exact"/>
        <w:rPr>
          <w:rFonts w:ascii="黑体" w:eastAsia="黑体" w:hAnsi="宋体"/>
          <w:sz w:val="24"/>
          <w:szCs w:val="24"/>
        </w:rPr>
      </w:pPr>
      <w:r>
        <w:rPr>
          <w:rFonts w:cs="宋体" w:hint="eastAsia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：</w:t>
      </w:r>
    </w:p>
    <w:p w:rsidR="00FC78BF" w:rsidRDefault="00FC78BF" w:rsidP="00F701A7">
      <w:pPr>
        <w:spacing w:afterLines="50"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2019</w:t>
      </w:r>
      <w:r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FC78BF" w:rsidRDefault="00FC78BF" w:rsidP="00317EDD"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b/>
          <w:bCs/>
          <w:sz w:val="24"/>
          <w:szCs w:val="24"/>
        </w:rPr>
        <w:t>考试科目代码：空</w:t>
      </w:r>
      <w:r>
        <w:rPr>
          <w:rFonts w:ascii="宋体" w:hAnsi="宋体" w:cs="宋体"/>
          <w:b/>
          <w:bCs/>
          <w:sz w:val="24"/>
          <w:szCs w:val="24"/>
        </w:rPr>
        <w:t xml:space="preserve">      </w:t>
      </w:r>
      <w:r>
        <w:rPr>
          <w:rFonts w:ascii="宋体" w:hAnsi="宋体" w:cs="宋体" w:hint="eastAsia"/>
          <w:b/>
          <w:bCs/>
          <w:sz w:val="24"/>
          <w:szCs w:val="24"/>
        </w:rPr>
        <w:t>考试科目名称</w:t>
      </w:r>
      <w:r>
        <w:rPr>
          <w:rFonts w:ascii="宋体" w:hAnsi="宋体" w:cs="宋体"/>
          <w:b/>
          <w:bCs/>
          <w:sz w:val="24"/>
          <w:szCs w:val="24"/>
        </w:rPr>
        <w:t xml:space="preserve">: </w:t>
      </w:r>
      <w:r>
        <w:rPr>
          <w:rFonts w:ascii="宋体" w:hAnsi="宋体" w:cs="宋体" w:hint="eastAsia"/>
          <w:b/>
          <w:bCs/>
          <w:sz w:val="24"/>
          <w:szCs w:val="24"/>
        </w:rPr>
        <w:t>国际贸易实务</w:t>
      </w:r>
      <w:r>
        <w:rPr>
          <w:rFonts w:ascii="宋体" w:hAnsi="宋体" w:cs="宋体"/>
          <w:b/>
          <w:bCs/>
          <w:sz w:val="24"/>
          <w:szCs w:val="24"/>
        </w:rPr>
        <w:t xml:space="preserve">    </w:t>
      </w:r>
      <w:r>
        <w:rPr>
          <w:rFonts w:ascii="宋体" w:hAnsi="宋体" w:cs="宋体"/>
          <w:b/>
          <w:bCs/>
          <w:sz w:val="28"/>
          <w:szCs w:val="28"/>
        </w:rPr>
        <w:t xml:space="preserve">        </w:t>
      </w:r>
    </w:p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0"/>
      </w:tblGrid>
      <w:tr w:rsidR="00FC78BF" w:rsidTr="006E28D8">
        <w:tc>
          <w:tcPr>
            <w:tcW w:w="9180" w:type="dxa"/>
          </w:tcPr>
          <w:p w:rsidR="00FC78BF" w:rsidRDefault="00FC78BF" w:rsidP="00556C86">
            <w:pPr>
              <w:jc w:val="left"/>
              <w:rPr>
                <w:rFonts w:ascii="宋体" w:cs="宋体"/>
                <w:sz w:val="24"/>
                <w:szCs w:val="24"/>
              </w:rPr>
            </w:pPr>
            <w:r w:rsidRPr="00556C86">
              <w:rPr>
                <w:rFonts w:ascii="宋体" w:hAnsi="宋体" w:cs="宋体" w:hint="eastAsia"/>
                <w:sz w:val="24"/>
                <w:szCs w:val="24"/>
              </w:rPr>
              <w:t>考试内容范围</w:t>
            </w:r>
            <w:r w:rsidRPr="00556C86">
              <w:rPr>
                <w:rFonts w:ascii="宋体" w:hAnsi="宋体" w:cs="宋体"/>
                <w:sz w:val="24"/>
                <w:szCs w:val="24"/>
              </w:rPr>
              <w:t xml:space="preserve">: </w:t>
            </w:r>
          </w:p>
          <w:p w:rsidR="00FC78BF" w:rsidRDefault="00FC78BF" w:rsidP="00556C86">
            <w:pPr>
              <w:jc w:val="left"/>
              <w:rPr>
                <w:rFonts w:ascii="宋体" w:cs="宋体"/>
                <w:sz w:val="24"/>
                <w:szCs w:val="24"/>
              </w:rPr>
            </w:pPr>
          </w:p>
          <w:tbl>
            <w:tblPr>
              <w:tblW w:w="0" w:type="auto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000"/>
            </w:tblPr>
            <w:tblGrid>
              <w:gridCol w:w="3455"/>
              <w:gridCol w:w="4714"/>
            </w:tblGrid>
            <w:tr w:rsidR="00FC78BF" w:rsidTr="004725D1">
              <w:trPr>
                <w:cantSplit/>
                <w:trHeight w:val="155"/>
                <w:jc w:val="center"/>
              </w:trPr>
              <w:tc>
                <w:tcPr>
                  <w:tcW w:w="3455" w:type="dxa"/>
                  <w:vMerge w:val="restart"/>
                  <w:tcBorders>
                    <w:top w:val="single" w:sz="4" w:space="0" w:color="auto"/>
                    <w:bottom w:val="single" w:sz="8" w:space="0" w:color="auto"/>
                  </w:tcBorders>
                </w:tcPr>
                <w:p w:rsidR="00FC78BF" w:rsidRPr="004725D1" w:rsidRDefault="00FC78BF" w:rsidP="004725D1">
                  <w:pPr>
                    <w:rPr>
                      <w:sz w:val="24"/>
                      <w:szCs w:val="24"/>
                    </w:rPr>
                  </w:pPr>
                  <w:r w:rsidRPr="004725D1">
                    <w:rPr>
                      <w:sz w:val="24"/>
                      <w:szCs w:val="24"/>
                    </w:rPr>
                    <w:t>1</w:t>
                  </w:r>
                  <w:r w:rsidRPr="004725D1">
                    <w:rPr>
                      <w:rFonts w:hint="eastAsia"/>
                      <w:sz w:val="24"/>
                      <w:szCs w:val="24"/>
                    </w:rPr>
                    <w:t>、贸易术语</w:t>
                  </w:r>
                </w:p>
              </w:tc>
              <w:tc>
                <w:tcPr>
                  <w:tcW w:w="47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C78BF" w:rsidRDefault="00FC78BF" w:rsidP="004725D1">
                  <w:r>
                    <w:rPr>
                      <w:rFonts w:hint="eastAsia"/>
                    </w:rPr>
                    <w:t>贸易术语的含义</w:t>
                  </w:r>
                </w:p>
              </w:tc>
            </w:tr>
            <w:tr w:rsidR="00FC78BF" w:rsidTr="004725D1">
              <w:trPr>
                <w:cantSplit/>
                <w:trHeight w:val="155"/>
                <w:jc w:val="center"/>
              </w:trPr>
              <w:tc>
                <w:tcPr>
                  <w:tcW w:w="3455" w:type="dxa"/>
                  <w:vMerge/>
                  <w:tcBorders>
                    <w:top w:val="single" w:sz="8" w:space="0" w:color="auto"/>
                    <w:bottom w:val="single" w:sz="8" w:space="0" w:color="auto"/>
                  </w:tcBorders>
                </w:tcPr>
                <w:p w:rsidR="00FC78BF" w:rsidRPr="004725D1" w:rsidRDefault="00FC78BF" w:rsidP="004725D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7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C78BF" w:rsidRDefault="00FC78BF" w:rsidP="004725D1">
                  <w:r>
                    <w:rPr>
                      <w:rFonts w:hint="eastAsia"/>
                    </w:rPr>
                    <w:t>贸易术语分类</w:t>
                  </w:r>
                </w:p>
              </w:tc>
            </w:tr>
            <w:tr w:rsidR="00FC78BF" w:rsidTr="004725D1">
              <w:trPr>
                <w:cantSplit/>
                <w:trHeight w:val="155"/>
                <w:jc w:val="center"/>
              </w:trPr>
              <w:tc>
                <w:tcPr>
                  <w:tcW w:w="3455" w:type="dxa"/>
                  <w:vMerge/>
                  <w:tcBorders>
                    <w:top w:val="single" w:sz="8" w:space="0" w:color="auto"/>
                    <w:bottom w:val="single" w:sz="4" w:space="0" w:color="auto"/>
                  </w:tcBorders>
                </w:tcPr>
                <w:p w:rsidR="00FC78BF" w:rsidRPr="004725D1" w:rsidRDefault="00FC78BF" w:rsidP="004725D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7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C78BF" w:rsidRDefault="00FC78BF" w:rsidP="004725D1">
                  <w:r>
                    <w:rPr>
                      <w:rFonts w:hint="eastAsia"/>
                    </w:rPr>
                    <w:t>如何选择贸易术语</w:t>
                  </w:r>
                </w:p>
              </w:tc>
            </w:tr>
            <w:tr w:rsidR="00FC78BF" w:rsidTr="004725D1">
              <w:trPr>
                <w:cantSplit/>
                <w:trHeight w:val="310"/>
                <w:jc w:val="center"/>
              </w:trPr>
              <w:tc>
                <w:tcPr>
                  <w:tcW w:w="3455" w:type="dxa"/>
                  <w:vMerge w:val="restart"/>
                  <w:tcBorders>
                    <w:top w:val="single" w:sz="4" w:space="0" w:color="auto"/>
                    <w:bottom w:val="single" w:sz="8" w:space="0" w:color="auto"/>
                  </w:tcBorders>
                </w:tcPr>
                <w:p w:rsidR="00FC78BF" w:rsidRPr="004725D1" w:rsidRDefault="00FC78BF" w:rsidP="004725D1">
                  <w:pPr>
                    <w:rPr>
                      <w:sz w:val="24"/>
                      <w:szCs w:val="24"/>
                    </w:rPr>
                  </w:pPr>
                  <w:r w:rsidRPr="004725D1">
                    <w:rPr>
                      <w:sz w:val="24"/>
                      <w:szCs w:val="24"/>
                    </w:rPr>
                    <w:t>2</w:t>
                  </w:r>
                  <w:r w:rsidRPr="004725D1">
                    <w:rPr>
                      <w:rFonts w:hint="eastAsia"/>
                      <w:sz w:val="24"/>
                      <w:szCs w:val="24"/>
                    </w:rPr>
                    <w:t>、品名、品质、数量与包装</w:t>
                  </w:r>
                </w:p>
              </w:tc>
              <w:tc>
                <w:tcPr>
                  <w:tcW w:w="47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C78BF" w:rsidRDefault="00FC78BF" w:rsidP="004725D1">
                  <w:r>
                    <w:rPr>
                      <w:rFonts w:hint="eastAsia"/>
                    </w:rPr>
                    <w:t>表示商品品质的方法</w:t>
                  </w:r>
                </w:p>
              </w:tc>
            </w:tr>
            <w:tr w:rsidR="00FC78BF" w:rsidTr="004725D1">
              <w:trPr>
                <w:cantSplit/>
                <w:trHeight w:val="310"/>
                <w:jc w:val="center"/>
              </w:trPr>
              <w:tc>
                <w:tcPr>
                  <w:tcW w:w="3455" w:type="dxa"/>
                  <w:vMerge/>
                  <w:tcBorders>
                    <w:top w:val="single" w:sz="8" w:space="0" w:color="auto"/>
                    <w:bottom w:val="single" w:sz="8" w:space="0" w:color="auto"/>
                  </w:tcBorders>
                </w:tcPr>
                <w:p w:rsidR="00FC78BF" w:rsidRPr="004725D1" w:rsidRDefault="00FC78BF" w:rsidP="004725D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7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C78BF" w:rsidRDefault="00FC78BF" w:rsidP="004725D1">
                  <w:r>
                    <w:rPr>
                      <w:rFonts w:hint="eastAsia"/>
                    </w:rPr>
                    <w:t>商品的数量</w:t>
                  </w:r>
                </w:p>
              </w:tc>
            </w:tr>
            <w:tr w:rsidR="00FC78BF" w:rsidTr="004725D1">
              <w:trPr>
                <w:cantSplit/>
                <w:trHeight w:val="310"/>
                <w:jc w:val="center"/>
              </w:trPr>
              <w:tc>
                <w:tcPr>
                  <w:tcW w:w="3455" w:type="dxa"/>
                  <w:vMerge/>
                  <w:tcBorders>
                    <w:top w:val="single" w:sz="8" w:space="0" w:color="auto"/>
                    <w:bottom w:val="single" w:sz="4" w:space="0" w:color="auto"/>
                  </w:tcBorders>
                </w:tcPr>
                <w:p w:rsidR="00FC78BF" w:rsidRPr="004725D1" w:rsidRDefault="00FC78BF" w:rsidP="004725D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7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C78BF" w:rsidRDefault="00FC78BF" w:rsidP="004725D1">
                  <w:r>
                    <w:rPr>
                      <w:rFonts w:hint="eastAsia"/>
                      <w:bCs/>
                    </w:rPr>
                    <w:t>商品的包装</w:t>
                  </w:r>
                </w:p>
              </w:tc>
            </w:tr>
            <w:tr w:rsidR="00FC78BF" w:rsidTr="004725D1">
              <w:trPr>
                <w:cantSplit/>
                <w:trHeight w:val="117"/>
                <w:jc w:val="center"/>
              </w:trPr>
              <w:tc>
                <w:tcPr>
                  <w:tcW w:w="3455" w:type="dxa"/>
                  <w:vMerge w:val="restart"/>
                  <w:tcBorders>
                    <w:top w:val="single" w:sz="4" w:space="0" w:color="auto"/>
                    <w:bottom w:val="single" w:sz="8" w:space="0" w:color="auto"/>
                  </w:tcBorders>
                </w:tcPr>
                <w:p w:rsidR="00FC78BF" w:rsidRPr="004725D1" w:rsidRDefault="00FC78BF" w:rsidP="004725D1">
                  <w:pPr>
                    <w:rPr>
                      <w:sz w:val="24"/>
                      <w:szCs w:val="24"/>
                    </w:rPr>
                  </w:pPr>
                  <w:r w:rsidRPr="004725D1">
                    <w:rPr>
                      <w:sz w:val="24"/>
                      <w:szCs w:val="24"/>
                    </w:rPr>
                    <w:t>3</w:t>
                  </w:r>
                  <w:r w:rsidRPr="004725D1">
                    <w:rPr>
                      <w:rFonts w:hint="eastAsia"/>
                      <w:sz w:val="24"/>
                      <w:szCs w:val="24"/>
                    </w:rPr>
                    <w:t>、国际货物运输</w:t>
                  </w:r>
                </w:p>
              </w:tc>
              <w:tc>
                <w:tcPr>
                  <w:tcW w:w="47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C78BF" w:rsidRDefault="00FC78BF" w:rsidP="004725D1">
                  <w:r>
                    <w:rPr>
                      <w:rFonts w:hint="eastAsia"/>
                    </w:rPr>
                    <w:t>海洋运输方式</w:t>
                  </w:r>
                </w:p>
              </w:tc>
            </w:tr>
            <w:tr w:rsidR="00FC78BF" w:rsidTr="004725D1">
              <w:trPr>
                <w:cantSplit/>
                <w:trHeight w:val="116"/>
                <w:jc w:val="center"/>
              </w:trPr>
              <w:tc>
                <w:tcPr>
                  <w:tcW w:w="3455" w:type="dxa"/>
                  <w:vMerge/>
                  <w:tcBorders>
                    <w:top w:val="single" w:sz="8" w:space="0" w:color="auto"/>
                    <w:bottom w:val="single" w:sz="8" w:space="0" w:color="auto"/>
                  </w:tcBorders>
                </w:tcPr>
                <w:p w:rsidR="00FC78BF" w:rsidRPr="004725D1" w:rsidRDefault="00FC78BF" w:rsidP="004725D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7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C78BF" w:rsidRDefault="00FC78BF" w:rsidP="004725D1">
                  <w:r>
                    <w:rPr>
                      <w:rFonts w:hint="eastAsia"/>
                    </w:rPr>
                    <w:t>装运时间和装运港口</w:t>
                  </w:r>
                </w:p>
              </w:tc>
            </w:tr>
            <w:tr w:rsidR="00FC78BF" w:rsidTr="004725D1">
              <w:trPr>
                <w:cantSplit/>
                <w:trHeight w:val="116"/>
                <w:jc w:val="center"/>
              </w:trPr>
              <w:tc>
                <w:tcPr>
                  <w:tcW w:w="3455" w:type="dxa"/>
                  <w:vMerge/>
                  <w:tcBorders>
                    <w:top w:val="single" w:sz="8" w:space="0" w:color="auto"/>
                    <w:bottom w:val="single" w:sz="8" w:space="0" w:color="auto"/>
                  </w:tcBorders>
                </w:tcPr>
                <w:p w:rsidR="00FC78BF" w:rsidRPr="004725D1" w:rsidRDefault="00FC78BF" w:rsidP="004725D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7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C78BF" w:rsidRDefault="00FC78BF" w:rsidP="004725D1">
                  <w:r>
                    <w:rPr>
                      <w:rFonts w:hint="eastAsia"/>
                    </w:rPr>
                    <w:t>海运单据</w:t>
                  </w:r>
                </w:p>
              </w:tc>
            </w:tr>
            <w:tr w:rsidR="00FC78BF" w:rsidTr="004725D1">
              <w:trPr>
                <w:cantSplit/>
                <w:trHeight w:val="116"/>
                <w:jc w:val="center"/>
              </w:trPr>
              <w:tc>
                <w:tcPr>
                  <w:tcW w:w="3455" w:type="dxa"/>
                  <w:vMerge/>
                  <w:tcBorders>
                    <w:top w:val="single" w:sz="8" w:space="0" w:color="auto"/>
                    <w:bottom w:val="single" w:sz="4" w:space="0" w:color="auto"/>
                  </w:tcBorders>
                </w:tcPr>
                <w:p w:rsidR="00FC78BF" w:rsidRPr="004725D1" w:rsidRDefault="00FC78BF" w:rsidP="004725D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7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C78BF" w:rsidRDefault="00FC78BF" w:rsidP="004725D1">
                  <w:r>
                    <w:rPr>
                      <w:rFonts w:hint="eastAsia"/>
                    </w:rPr>
                    <w:t>提单的种类</w:t>
                  </w:r>
                </w:p>
              </w:tc>
            </w:tr>
            <w:tr w:rsidR="00FC78BF" w:rsidTr="004725D1">
              <w:trPr>
                <w:cantSplit/>
                <w:trHeight w:val="233"/>
                <w:jc w:val="center"/>
              </w:trPr>
              <w:tc>
                <w:tcPr>
                  <w:tcW w:w="3455" w:type="dxa"/>
                  <w:vMerge w:val="restart"/>
                  <w:tcBorders>
                    <w:top w:val="single" w:sz="4" w:space="0" w:color="auto"/>
                    <w:bottom w:val="single" w:sz="8" w:space="0" w:color="auto"/>
                  </w:tcBorders>
                </w:tcPr>
                <w:p w:rsidR="00FC78BF" w:rsidRPr="004725D1" w:rsidRDefault="00FC78BF" w:rsidP="004725D1">
                  <w:pPr>
                    <w:rPr>
                      <w:sz w:val="24"/>
                      <w:szCs w:val="24"/>
                    </w:rPr>
                  </w:pPr>
                  <w:r w:rsidRPr="004725D1">
                    <w:rPr>
                      <w:sz w:val="24"/>
                      <w:szCs w:val="24"/>
                    </w:rPr>
                    <w:t>4</w:t>
                  </w:r>
                  <w:r w:rsidRPr="004725D1">
                    <w:rPr>
                      <w:rFonts w:hint="eastAsia"/>
                      <w:sz w:val="24"/>
                      <w:szCs w:val="24"/>
                    </w:rPr>
                    <w:t>、国际货物运输保险</w:t>
                  </w:r>
                </w:p>
              </w:tc>
              <w:tc>
                <w:tcPr>
                  <w:tcW w:w="47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C78BF" w:rsidRDefault="00FC78BF" w:rsidP="004725D1">
                  <w:r>
                    <w:rPr>
                      <w:rFonts w:hint="eastAsia"/>
                    </w:rPr>
                    <w:t>海上风险与险别</w:t>
                  </w:r>
                </w:p>
              </w:tc>
            </w:tr>
            <w:tr w:rsidR="00FC78BF" w:rsidTr="004725D1">
              <w:trPr>
                <w:cantSplit/>
                <w:trHeight w:val="232"/>
                <w:jc w:val="center"/>
              </w:trPr>
              <w:tc>
                <w:tcPr>
                  <w:tcW w:w="3455" w:type="dxa"/>
                  <w:vMerge/>
                  <w:tcBorders>
                    <w:top w:val="single" w:sz="8" w:space="0" w:color="auto"/>
                    <w:bottom w:val="single" w:sz="4" w:space="0" w:color="auto"/>
                  </w:tcBorders>
                </w:tcPr>
                <w:p w:rsidR="00FC78BF" w:rsidRPr="004725D1" w:rsidRDefault="00FC78BF" w:rsidP="004725D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7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C78BF" w:rsidRDefault="00FC78BF" w:rsidP="004725D1">
                  <w:r>
                    <w:rPr>
                      <w:rFonts w:hint="eastAsia"/>
                    </w:rPr>
                    <w:t>进出口货物运输保险的基本做法</w:t>
                  </w:r>
                </w:p>
              </w:tc>
            </w:tr>
            <w:tr w:rsidR="00FC78BF" w:rsidTr="004725D1">
              <w:trPr>
                <w:cantSplit/>
                <w:trHeight w:val="117"/>
                <w:jc w:val="center"/>
              </w:trPr>
              <w:tc>
                <w:tcPr>
                  <w:tcW w:w="3455" w:type="dxa"/>
                  <w:vMerge w:val="restart"/>
                  <w:tcBorders>
                    <w:top w:val="single" w:sz="4" w:space="0" w:color="auto"/>
                    <w:bottom w:val="single" w:sz="8" w:space="0" w:color="auto"/>
                  </w:tcBorders>
                </w:tcPr>
                <w:p w:rsidR="00FC78BF" w:rsidRPr="004725D1" w:rsidRDefault="00FC78BF" w:rsidP="004725D1">
                  <w:pPr>
                    <w:rPr>
                      <w:sz w:val="24"/>
                      <w:szCs w:val="24"/>
                    </w:rPr>
                  </w:pPr>
                  <w:r w:rsidRPr="004725D1">
                    <w:rPr>
                      <w:sz w:val="24"/>
                      <w:szCs w:val="24"/>
                    </w:rPr>
                    <w:t>5</w:t>
                  </w:r>
                  <w:r w:rsidRPr="004725D1">
                    <w:rPr>
                      <w:rFonts w:hint="eastAsia"/>
                      <w:sz w:val="24"/>
                      <w:szCs w:val="24"/>
                    </w:rPr>
                    <w:t>、国际货款的收付</w:t>
                  </w:r>
                </w:p>
              </w:tc>
              <w:tc>
                <w:tcPr>
                  <w:tcW w:w="47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C78BF" w:rsidRDefault="00FC78BF" w:rsidP="004725D1">
                  <w:r>
                    <w:rPr>
                      <w:rFonts w:hint="eastAsia"/>
                    </w:rPr>
                    <w:t>支付工具</w:t>
                  </w:r>
                </w:p>
              </w:tc>
            </w:tr>
            <w:tr w:rsidR="00FC78BF" w:rsidTr="004725D1">
              <w:trPr>
                <w:cantSplit/>
                <w:trHeight w:val="116"/>
                <w:jc w:val="center"/>
              </w:trPr>
              <w:tc>
                <w:tcPr>
                  <w:tcW w:w="3455" w:type="dxa"/>
                  <w:vMerge/>
                  <w:tcBorders>
                    <w:top w:val="single" w:sz="8" w:space="0" w:color="auto"/>
                    <w:bottom w:val="single" w:sz="8" w:space="0" w:color="auto"/>
                  </w:tcBorders>
                </w:tcPr>
                <w:p w:rsidR="00FC78BF" w:rsidRPr="004725D1" w:rsidRDefault="00FC78BF" w:rsidP="004725D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7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C78BF" w:rsidRDefault="00FC78BF" w:rsidP="004725D1">
                  <w:r>
                    <w:rPr>
                      <w:rFonts w:hint="eastAsia"/>
                    </w:rPr>
                    <w:t>支付方式</w:t>
                  </w:r>
                </w:p>
              </w:tc>
            </w:tr>
            <w:tr w:rsidR="00FC78BF" w:rsidTr="004725D1">
              <w:trPr>
                <w:cantSplit/>
                <w:trHeight w:val="116"/>
                <w:jc w:val="center"/>
              </w:trPr>
              <w:tc>
                <w:tcPr>
                  <w:tcW w:w="3455" w:type="dxa"/>
                  <w:vMerge/>
                  <w:tcBorders>
                    <w:top w:val="single" w:sz="8" w:space="0" w:color="auto"/>
                    <w:bottom w:val="single" w:sz="8" w:space="0" w:color="auto"/>
                  </w:tcBorders>
                </w:tcPr>
                <w:p w:rsidR="00FC78BF" w:rsidRPr="004725D1" w:rsidRDefault="00FC78BF" w:rsidP="004725D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7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C78BF" w:rsidRDefault="00FC78BF" w:rsidP="004725D1">
                  <w:r>
                    <w:rPr>
                      <w:rFonts w:hint="eastAsia"/>
                    </w:rPr>
                    <w:t>各种支付方式的选择</w:t>
                  </w:r>
                </w:p>
              </w:tc>
            </w:tr>
            <w:tr w:rsidR="00FC78BF" w:rsidTr="004725D1">
              <w:trPr>
                <w:cantSplit/>
                <w:trHeight w:val="116"/>
                <w:jc w:val="center"/>
              </w:trPr>
              <w:tc>
                <w:tcPr>
                  <w:tcW w:w="3455" w:type="dxa"/>
                  <w:vMerge/>
                  <w:tcBorders>
                    <w:top w:val="single" w:sz="8" w:space="0" w:color="auto"/>
                    <w:bottom w:val="single" w:sz="4" w:space="0" w:color="auto"/>
                  </w:tcBorders>
                </w:tcPr>
                <w:p w:rsidR="00FC78BF" w:rsidRPr="004725D1" w:rsidRDefault="00FC78BF" w:rsidP="004725D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7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C78BF" w:rsidRDefault="00FC78BF" w:rsidP="004725D1">
                  <w:r>
                    <w:rPr>
                      <w:rFonts w:hint="eastAsia"/>
                    </w:rPr>
                    <w:t>合同中的支付条款</w:t>
                  </w:r>
                </w:p>
              </w:tc>
            </w:tr>
            <w:tr w:rsidR="00FC78BF" w:rsidTr="004725D1">
              <w:trPr>
                <w:cantSplit/>
                <w:trHeight w:val="233"/>
                <w:jc w:val="center"/>
              </w:trPr>
              <w:tc>
                <w:tcPr>
                  <w:tcW w:w="3455" w:type="dxa"/>
                  <w:vMerge w:val="restart"/>
                  <w:tcBorders>
                    <w:top w:val="single" w:sz="4" w:space="0" w:color="auto"/>
                    <w:bottom w:val="single" w:sz="8" w:space="0" w:color="auto"/>
                  </w:tcBorders>
                </w:tcPr>
                <w:p w:rsidR="00FC78BF" w:rsidRPr="004725D1" w:rsidRDefault="00FC78BF" w:rsidP="004725D1">
                  <w:pPr>
                    <w:rPr>
                      <w:sz w:val="24"/>
                      <w:szCs w:val="24"/>
                    </w:rPr>
                  </w:pPr>
                  <w:r w:rsidRPr="004725D1">
                    <w:rPr>
                      <w:sz w:val="24"/>
                      <w:szCs w:val="24"/>
                    </w:rPr>
                    <w:t>6</w:t>
                  </w:r>
                  <w:r w:rsidRPr="004725D1">
                    <w:rPr>
                      <w:rFonts w:hint="eastAsia"/>
                      <w:sz w:val="24"/>
                      <w:szCs w:val="24"/>
                    </w:rPr>
                    <w:t>、商品检验</w:t>
                  </w:r>
                </w:p>
              </w:tc>
              <w:tc>
                <w:tcPr>
                  <w:tcW w:w="47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C78BF" w:rsidRDefault="00FC78BF" w:rsidP="004725D1">
                  <w:r>
                    <w:rPr>
                      <w:rFonts w:hint="eastAsia"/>
                    </w:rPr>
                    <w:t>商品检验的机构</w:t>
                  </w:r>
                </w:p>
              </w:tc>
            </w:tr>
            <w:tr w:rsidR="00FC78BF" w:rsidTr="004725D1">
              <w:trPr>
                <w:cantSplit/>
                <w:trHeight w:val="232"/>
                <w:jc w:val="center"/>
              </w:trPr>
              <w:tc>
                <w:tcPr>
                  <w:tcW w:w="3455" w:type="dxa"/>
                  <w:vMerge/>
                  <w:tcBorders>
                    <w:top w:val="single" w:sz="8" w:space="0" w:color="auto"/>
                    <w:bottom w:val="single" w:sz="4" w:space="0" w:color="auto"/>
                  </w:tcBorders>
                </w:tcPr>
                <w:p w:rsidR="00FC78BF" w:rsidRPr="004725D1" w:rsidRDefault="00FC78BF" w:rsidP="004725D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7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C78BF" w:rsidRDefault="00FC78BF" w:rsidP="004725D1">
                  <w:r>
                    <w:rPr>
                      <w:rFonts w:hint="eastAsia"/>
                    </w:rPr>
                    <w:t>合同中的商检条款</w:t>
                  </w:r>
                </w:p>
              </w:tc>
            </w:tr>
            <w:tr w:rsidR="00FC78BF" w:rsidTr="004725D1">
              <w:trPr>
                <w:cantSplit/>
                <w:trHeight w:val="310"/>
                <w:jc w:val="center"/>
              </w:trPr>
              <w:tc>
                <w:tcPr>
                  <w:tcW w:w="3455" w:type="dxa"/>
                  <w:vMerge w:val="restart"/>
                  <w:tcBorders>
                    <w:top w:val="single" w:sz="4" w:space="0" w:color="auto"/>
                    <w:bottom w:val="single" w:sz="8" w:space="0" w:color="auto"/>
                  </w:tcBorders>
                </w:tcPr>
                <w:p w:rsidR="00FC78BF" w:rsidRPr="004725D1" w:rsidRDefault="00FC78BF" w:rsidP="004725D1">
                  <w:pPr>
                    <w:rPr>
                      <w:sz w:val="24"/>
                      <w:szCs w:val="24"/>
                    </w:rPr>
                  </w:pPr>
                  <w:r w:rsidRPr="004725D1">
                    <w:rPr>
                      <w:sz w:val="24"/>
                      <w:szCs w:val="24"/>
                    </w:rPr>
                    <w:t>7</w:t>
                  </w:r>
                  <w:r w:rsidRPr="004725D1">
                    <w:rPr>
                      <w:rFonts w:hint="eastAsia"/>
                      <w:sz w:val="24"/>
                      <w:szCs w:val="24"/>
                    </w:rPr>
                    <w:t>、</w:t>
                  </w:r>
                  <w:r w:rsidRPr="004725D1">
                    <w:rPr>
                      <w:rFonts w:hint="eastAsia"/>
                      <w:bCs/>
                      <w:sz w:val="24"/>
                      <w:szCs w:val="24"/>
                    </w:rPr>
                    <w:t>索赔、不可抗力和仲裁</w:t>
                  </w:r>
                </w:p>
              </w:tc>
              <w:tc>
                <w:tcPr>
                  <w:tcW w:w="47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C78BF" w:rsidRDefault="00FC78BF" w:rsidP="004725D1">
                  <w:r>
                    <w:rPr>
                      <w:rFonts w:hint="eastAsia"/>
                    </w:rPr>
                    <w:t>争议和索赔</w:t>
                  </w:r>
                </w:p>
              </w:tc>
            </w:tr>
            <w:tr w:rsidR="00FC78BF" w:rsidTr="004725D1">
              <w:trPr>
                <w:cantSplit/>
                <w:trHeight w:val="310"/>
                <w:jc w:val="center"/>
              </w:trPr>
              <w:tc>
                <w:tcPr>
                  <w:tcW w:w="3455" w:type="dxa"/>
                  <w:vMerge/>
                  <w:tcBorders>
                    <w:top w:val="single" w:sz="8" w:space="0" w:color="auto"/>
                    <w:bottom w:val="single" w:sz="8" w:space="0" w:color="auto"/>
                  </w:tcBorders>
                </w:tcPr>
                <w:p w:rsidR="00FC78BF" w:rsidRPr="004725D1" w:rsidRDefault="00FC78BF" w:rsidP="004725D1">
                  <w:pPr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7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C78BF" w:rsidRDefault="00FC78BF" w:rsidP="004725D1">
                  <w:r>
                    <w:rPr>
                      <w:rFonts w:hint="eastAsia"/>
                      <w:bCs/>
                    </w:rPr>
                    <w:t>不可抗力</w:t>
                  </w:r>
                </w:p>
              </w:tc>
            </w:tr>
            <w:tr w:rsidR="00FC78BF" w:rsidTr="004725D1">
              <w:trPr>
                <w:cantSplit/>
                <w:trHeight w:val="310"/>
                <w:jc w:val="center"/>
              </w:trPr>
              <w:tc>
                <w:tcPr>
                  <w:tcW w:w="3455" w:type="dxa"/>
                  <w:vMerge/>
                  <w:tcBorders>
                    <w:top w:val="single" w:sz="8" w:space="0" w:color="auto"/>
                    <w:bottom w:val="single" w:sz="4" w:space="0" w:color="auto"/>
                  </w:tcBorders>
                </w:tcPr>
                <w:p w:rsidR="00FC78BF" w:rsidRPr="004725D1" w:rsidRDefault="00FC78BF" w:rsidP="004725D1">
                  <w:pPr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7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C78BF" w:rsidRDefault="00FC78BF" w:rsidP="004725D1">
                  <w:r>
                    <w:rPr>
                      <w:rFonts w:hint="eastAsia"/>
                      <w:bCs/>
                    </w:rPr>
                    <w:t>仲裁</w:t>
                  </w:r>
                </w:p>
              </w:tc>
            </w:tr>
            <w:tr w:rsidR="00FC78BF" w:rsidTr="004725D1">
              <w:trPr>
                <w:cantSplit/>
                <w:trHeight w:val="465"/>
                <w:jc w:val="center"/>
              </w:trPr>
              <w:tc>
                <w:tcPr>
                  <w:tcW w:w="3455" w:type="dxa"/>
                  <w:vMerge w:val="restart"/>
                  <w:tcBorders>
                    <w:top w:val="single" w:sz="4" w:space="0" w:color="auto"/>
                    <w:bottom w:val="single" w:sz="8" w:space="0" w:color="auto"/>
                  </w:tcBorders>
                </w:tcPr>
                <w:p w:rsidR="00FC78BF" w:rsidRPr="004725D1" w:rsidRDefault="00FC78BF" w:rsidP="004725D1">
                  <w:pPr>
                    <w:rPr>
                      <w:sz w:val="24"/>
                      <w:szCs w:val="24"/>
                    </w:rPr>
                  </w:pPr>
                  <w:r w:rsidRPr="004725D1">
                    <w:rPr>
                      <w:sz w:val="24"/>
                      <w:szCs w:val="24"/>
                    </w:rPr>
                    <w:t>8</w:t>
                  </w:r>
                  <w:r w:rsidRPr="004725D1">
                    <w:rPr>
                      <w:rFonts w:hint="eastAsia"/>
                      <w:sz w:val="24"/>
                      <w:szCs w:val="24"/>
                    </w:rPr>
                    <w:t>、</w:t>
                  </w:r>
                  <w:r w:rsidRPr="004725D1">
                    <w:rPr>
                      <w:rFonts w:hint="eastAsia"/>
                      <w:bCs/>
                      <w:sz w:val="24"/>
                      <w:szCs w:val="24"/>
                    </w:rPr>
                    <w:t>出口交易磋商和签订合同</w:t>
                  </w:r>
                </w:p>
              </w:tc>
              <w:tc>
                <w:tcPr>
                  <w:tcW w:w="47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C78BF" w:rsidRDefault="00FC78BF" w:rsidP="004725D1">
                  <w:r>
                    <w:rPr>
                      <w:rFonts w:hint="eastAsia"/>
                    </w:rPr>
                    <w:t>出口交易磋商的程序</w:t>
                  </w:r>
                </w:p>
              </w:tc>
            </w:tr>
            <w:tr w:rsidR="00FC78BF" w:rsidTr="004725D1">
              <w:trPr>
                <w:cantSplit/>
                <w:trHeight w:val="465"/>
                <w:jc w:val="center"/>
              </w:trPr>
              <w:tc>
                <w:tcPr>
                  <w:tcW w:w="3455" w:type="dxa"/>
                  <w:vMerge/>
                  <w:tcBorders>
                    <w:top w:val="single" w:sz="8" w:space="0" w:color="auto"/>
                    <w:bottom w:val="single" w:sz="4" w:space="0" w:color="auto"/>
                  </w:tcBorders>
                </w:tcPr>
                <w:p w:rsidR="00FC78BF" w:rsidRPr="004725D1" w:rsidRDefault="00FC78BF" w:rsidP="004725D1">
                  <w:pPr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7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C78BF" w:rsidRDefault="00FC78BF" w:rsidP="004725D1">
                  <w:r>
                    <w:rPr>
                      <w:rFonts w:hint="eastAsia"/>
                    </w:rPr>
                    <w:t>合同的签订</w:t>
                  </w:r>
                </w:p>
              </w:tc>
            </w:tr>
            <w:tr w:rsidR="00FC78BF" w:rsidTr="004725D1">
              <w:trPr>
                <w:cantSplit/>
                <w:trHeight w:val="233"/>
                <w:jc w:val="center"/>
              </w:trPr>
              <w:tc>
                <w:tcPr>
                  <w:tcW w:w="3455" w:type="dxa"/>
                  <w:vMerge w:val="restart"/>
                  <w:tcBorders>
                    <w:top w:val="single" w:sz="4" w:space="0" w:color="auto"/>
                    <w:bottom w:val="single" w:sz="8" w:space="0" w:color="auto"/>
                  </w:tcBorders>
                </w:tcPr>
                <w:p w:rsidR="00FC78BF" w:rsidRPr="004725D1" w:rsidRDefault="00FC78BF" w:rsidP="004725D1">
                  <w:pPr>
                    <w:rPr>
                      <w:sz w:val="24"/>
                      <w:szCs w:val="24"/>
                    </w:rPr>
                  </w:pPr>
                  <w:r w:rsidRPr="004725D1">
                    <w:rPr>
                      <w:sz w:val="24"/>
                      <w:szCs w:val="24"/>
                    </w:rPr>
                    <w:t>9</w:t>
                  </w:r>
                  <w:r w:rsidRPr="004725D1">
                    <w:rPr>
                      <w:rFonts w:hint="eastAsia"/>
                      <w:bCs/>
                      <w:sz w:val="24"/>
                      <w:szCs w:val="24"/>
                    </w:rPr>
                    <w:t>出口合同的履行</w:t>
                  </w:r>
                </w:p>
              </w:tc>
              <w:tc>
                <w:tcPr>
                  <w:tcW w:w="47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C78BF" w:rsidRDefault="00FC78BF" w:rsidP="004725D1">
                  <w:r>
                    <w:rPr>
                      <w:rFonts w:hint="eastAsia"/>
                    </w:rPr>
                    <w:t>出口合同履行的程序</w:t>
                  </w:r>
                </w:p>
              </w:tc>
            </w:tr>
            <w:tr w:rsidR="00FC78BF" w:rsidTr="004725D1">
              <w:trPr>
                <w:cantSplit/>
                <w:trHeight w:val="232"/>
                <w:jc w:val="center"/>
              </w:trPr>
              <w:tc>
                <w:tcPr>
                  <w:tcW w:w="3455" w:type="dxa"/>
                  <w:vMerge/>
                  <w:tcBorders>
                    <w:top w:val="single" w:sz="8" w:space="0" w:color="auto"/>
                    <w:bottom w:val="single" w:sz="4" w:space="0" w:color="auto"/>
                  </w:tcBorders>
                </w:tcPr>
                <w:p w:rsidR="00FC78BF" w:rsidRPr="004725D1" w:rsidRDefault="00FC78BF" w:rsidP="004725D1">
                  <w:pPr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7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C78BF" w:rsidRDefault="00FC78BF" w:rsidP="004725D1">
                  <w:r>
                    <w:rPr>
                      <w:rFonts w:hint="eastAsia"/>
                    </w:rPr>
                    <w:t>索赔和理赔</w:t>
                  </w:r>
                </w:p>
              </w:tc>
            </w:tr>
            <w:tr w:rsidR="00FC78BF" w:rsidTr="004725D1">
              <w:trPr>
                <w:cantSplit/>
                <w:trHeight w:val="155"/>
                <w:jc w:val="center"/>
              </w:trPr>
              <w:tc>
                <w:tcPr>
                  <w:tcW w:w="3455" w:type="dxa"/>
                  <w:vMerge w:val="restart"/>
                  <w:tcBorders>
                    <w:top w:val="single" w:sz="4" w:space="0" w:color="auto"/>
                    <w:bottom w:val="single" w:sz="8" w:space="0" w:color="auto"/>
                  </w:tcBorders>
                </w:tcPr>
                <w:p w:rsidR="00FC78BF" w:rsidRPr="004725D1" w:rsidRDefault="00FC78BF" w:rsidP="004725D1">
                  <w:pPr>
                    <w:rPr>
                      <w:sz w:val="24"/>
                      <w:szCs w:val="24"/>
                    </w:rPr>
                  </w:pPr>
                  <w:r w:rsidRPr="004725D1">
                    <w:rPr>
                      <w:sz w:val="24"/>
                      <w:szCs w:val="24"/>
                    </w:rPr>
                    <w:t>10</w:t>
                  </w:r>
                  <w:r w:rsidRPr="004725D1">
                    <w:rPr>
                      <w:rFonts w:hint="eastAsia"/>
                      <w:bCs/>
                      <w:sz w:val="24"/>
                      <w:szCs w:val="24"/>
                    </w:rPr>
                    <w:t>贸易方式</w:t>
                  </w:r>
                </w:p>
              </w:tc>
              <w:tc>
                <w:tcPr>
                  <w:tcW w:w="47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C78BF" w:rsidRDefault="00FC78BF" w:rsidP="004725D1">
                  <w:r>
                    <w:rPr>
                      <w:rFonts w:hint="eastAsia"/>
                    </w:rPr>
                    <w:t>代理、包销、经销和寄售</w:t>
                  </w:r>
                </w:p>
              </w:tc>
            </w:tr>
            <w:tr w:rsidR="00FC78BF" w:rsidTr="004725D1">
              <w:trPr>
                <w:cantSplit/>
                <w:trHeight w:val="155"/>
                <w:jc w:val="center"/>
              </w:trPr>
              <w:tc>
                <w:tcPr>
                  <w:tcW w:w="3455" w:type="dxa"/>
                  <w:vMerge/>
                  <w:tcBorders>
                    <w:top w:val="single" w:sz="8" w:space="0" w:color="auto"/>
                    <w:bottom w:val="single" w:sz="8" w:space="0" w:color="auto"/>
                  </w:tcBorders>
                </w:tcPr>
                <w:p w:rsidR="00FC78BF" w:rsidRPr="004725D1" w:rsidRDefault="00FC78BF" w:rsidP="004725D1">
                  <w:pPr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7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C78BF" w:rsidRDefault="00FC78BF" w:rsidP="004725D1">
                  <w:r>
                    <w:rPr>
                      <w:rFonts w:hint="eastAsia"/>
                    </w:rPr>
                    <w:t>投标、拍卖、租赁</w:t>
                  </w:r>
                </w:p>
              </w:tc>
            </w:tr>
            <w:tr w:rsidR="00FC78BF" w:rsidTr="004725D1">
              <w:trPr>
                <w:cantSplit/>
                <w:trHeight w:val="155"/>
                <w:jc w:val="center"/>
              </w:trPr>
              <w:tc>
                <w:tcPr>
                  <w:tcW w:w="3455" w:type="dxa"/>
                  <w:vMerge/>
                  <w:tcBorders>
                    <w:top w:val="single" w:sz="8" w:space="0" w:color="auto"/>
                    <w:bottom w:val="single" w:sz="8" w:space="0" w:color="auto"/>
                  </w:tcBorders>
                </w:tcPr>
                <w:p w:rsidR="00FC78BF" w:rsidRPr="004725D1" w:rsidRDefault="00FC78BF" w:rsidP="004725D1">
                  <w:pPr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7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C78BF" w:rsidRDefault="00FC78BF" w:rsidP="004725D1">
                  <w:r>
                    <w:rPr>
                      <w:rFonts w:hint="eastAsia"/>
                    </w:rPr>
                    <w:t>商品的期货交易</w:t>
                  </w:r>
                </w:p>
              </w:tc>
            </w:tr>
            <w:tr w:rsidR="00FC78BF" w:rsidTr="004725D1">
              <w:trPr>
                <w:cantSplit/>
                <w:trHeight w:val="950"/>
                <w:jc w:val="center"/>
              </w:trPr>
              <w:tc>
                <w:tcPr>
                  <w:tcW w:w="3455" w:type="dxa"/>
                  <w:tcBorders>
                    <w:top w:val="single" w:sz="8" w:space="0" w:color="auto"/>
                    <w:bottom w:val="single" w:sz="4" w:space="0" w:color="auto"/>
                  </w:tcBorders>
                </w:tcPr>
                <w:p w:rsidR="00FC78BF" w:rsidRPr="004725D1" w:rsidRDefault="00FC78BF" w:rsidP="004725D1">
                  <w:pPr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7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C78BF" w:rsidRDefault="00FC78BF" w:rsidP="004725D1"/>
              </w:tc>
            </w:tr>
          </w:tbl>
          <w:p w:rsidR="00FC78BF" w:rsidRPr="00556C86" w:rsidRDefault="00FC78BF" w:rsidP="00556C86">
            <w:pPr>
              <w:pStyle w:val="a9"/>
              <w:spacing w:before="0" w:beforeAutospacing="0" w:after="0" w:afterAutospacing="0"/>
              <w:rPr>
                <w:b/>
                <w:bCs/>
              </w:rPr>
            </w:pPr>
          </w:p>
        </w:tc>
      </w:tr>
      <w:tr w:rsidR="00FC78BF" w:rsidTr="006E28D8">
        <w:trPr>
          <w:trHeight w:val="604"/>
        </w:trPr>
        <w:tc>
          <w:tcPr>
            <w:tcW w:w="9180" w:type="dxa"/>
          </w:tcPr>
          <w:p w:rsidR="00FC78BF" w:rsidRDefault="00FC78BF" w:rsidP="00026679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考试总分：</w:t>
            </w:r>
            <w:r>
              <w:rPr>
                <w:rFonts w:ascii="宋体" w:hAnsi="宋体" w:cs="宋体"/>
                <w:sz w:val="24"/>
                <w:szCs w:val="24"/>
              </w:rPr>
              <w:t xml:space="preserve"> 50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考试时间：</w:t>
            </w:r>
            <w:r>
              <w:rPr>
                <w:rFonts w:ascii="宋体" w:hAnsi="宋体" w:cs="宋体"/>
                <w:sz w:val="24"/>
                <w:szCs w:val="24"/>
              </w:rPr>
              <w:t>1.5</w:t>
            </w:r>
            <w:r>
              <w:rPr>
                <w:rFonts w:ascii="宋体" w:hAnsi="宋体" w:cs="宋体" w:hint="eastAsia"/>
                <w:sz w:val="24"/>
                <w:szCs w:val="24"/>
              </w:rPr>
              <w:t>小时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考试方式：笔试</w:t>
            </w:r>
          </w:p>
          <w:p w:rsidR="00FC78BF" w:rsidRDefault="00FC78BF" w:rsidP="00046433">
            <w:pPr>
              <w:pStyle w:val="2"/>
              <w:rPr>
                <w:rFonts w:hint="eastAsia"/>
              </w:rPr>
            </w:pPr>
            <w:r>
              <w:rPr>
                <w:rFonts w:hint="eastAsia"/>
              </w:rPr>
              <w:t>考试题型：单选</w:t>
            </w:r>
            <w:r>
              <w:rPr>
                <w:rFonts w:hAnsi="宋体" w:hint="eastAsia"/>
              </w:rPr>
              <w:t>题（</w:t>
            </w:r>
            <w:r>
              <w:rPr>
                <w:rFonts w:hAnsi="宋体"/>
              </w:rPr>
              <w:t>10</w:t>
            </w:r>
            <w:r>
              <w:rPr>
                <w:rFonts w:hAnsi="宋体" w:hint="eastAsia"/>
              </w:rPr>
              <w:t>分），</w:t>
            </w:r>
            <w:r>
              <w:rPr>
                <w:rFonts w:hint="eastAsia"/>
              </w:rPr>
              <w:t>概念题（</w:t>
            </w:r>
            <w:r>
              <w:t>10</w:t>
            </w:r>
            <w:r>
              <w:rPr>
                <w:rFonts w:hint="eastAsia"/>
              </w:rPr>
              <w:t>分）；</w:t>
            </w:r>
            <w:r>
              <w:rPr>
                <w:rFonts w:hAnsi="宋体" w:hint="eastAsia"/>
              </w:rPr>
              <w:t>简答题（</w:t>
            </w:r>
            <w:r>
              <w:rPr>
                <w:rFonts w:hAnsi="宋体"/>
              </w:rPr>
              <w:t>20</w:t>
            </w:r>
            <w:r>
              <w:rPr>
                <w:rFonts w:hAnsi="宋体" w:hint="eastAsia"/>
              </w:rPr>
              <w:t>分）；论述题</w:t>
            </w:r>
            <w:r>
              <w:rPr>
                <w:rFonts w:hint="eastAsia"/>
              </w:rPr>
              <w:t>（</w:t>
            </w:r>
            <w:r>
              <w:t>10</w:t>
            </w:r>
            <w:r>
              <w:rPr>
                <w:rFonts w:hint="eastAsia"/>
              </w:rPr>
              <w:t>分）。</w:t>
            </w:r>
          </w:p>
          <w:p w:rsidR="00F701A7" w:rsidRPr="00F701A7" w:rsidRDefault="00F701A7" w:rsidP="00046433">
            <w:pPr>
              <w:pStyle w:val="2"/>
              <w:rPr>
                <w:rFonts w:cs="Times New Roman"/>
              </w:rPr>
            </w:pPr>
            <w:r w:rsidRPr="006E28D8">
              <w:rPr>
                <w:rFonts w:hint="eastAsia"/>
              </w:rPr>
              <w:t>参考书：</w:t>
            </w:r>
            <w:r w:rsidRPr="006E28D8">
              <w:rPr>
                <w:bCs/>
              </w:rPr>
              <w:t>国际贸易实务</w:t>
            </w:r>
            <w:r w:rsidRPr="006E28D8">
              <w:rPr>
                <w:rFonts w:hint="eastAsia"/>
                <w:bCs/>
              </w:rPr>
              <w:t>（</w:t>
            </w:r>
            <w:r w:rsidRPr="006E28D8">
              <w:rPr>
                <w:bCs/>
              </w:rPr>
              <w:t>第六版</w:t>
            </w:r>
            <w:r w:rsidRPr="006E28D8">
              <w:rPr>
                <w:rFonts w:hint="eastAsia"/>
                <w:bCs/>
              </w:rPr>
              <w:t>）</w:t>
            </w:r>
            <w:r w:rsidRPr="006E28D8">
              <w:rPr>
                <w:bCs/>
              </w:rPr>
              <w:t>黎孝先</w:t>
            </w:r>
            <w:r w:rsidRPr="006E28D8">
              <w:rPr>
                <w:rFonts w:hint="eastAsia"/>
                <w:bCs/>
              </w:rPr>
              <w:t>、</w:t>
            </w:r>
            <w:r w:rsidRPr="006E28D8">
              <w:rPr>
                <w:bCs/>
              </w:rPr>
              <w:t>王健</w:t>
            </w:r>
            <w:r w:rsidRPr="006E28D8">
              <w:rPr>
                <w:rFonts w:hint="eastAsia"/>
                <w:bCs/>
              </w:rPr>
              <w:t>主</w:t>
            </w:r>
            <w:r w:rsidRPr="006E28D8">
              <w:rPr>
                <w:bCs/>
              </w:rPr>
              <w:t>编</w:t>
            </w:r>
            <w:r w:rsidRPr="006E28D8">
              <w:rPr>
                <w:rFonts w:hint="eastAsia"/>
                <w:bCs/>
              </w:rPr>
              <w:t>，</w:t>
            </w:r>
            <w:r w:rsidRPr="006E28D8">
              <w:rPr>
                <w:bCs/>
              </w:rPr>
              <w:t>对外经贸出版社</w:t>
            </w:r>
          </w:p>
        </w:tc>
      </w:tr>
    </w:tbl>
    <w:p w:rsidR="00FC78BF" w:rsidRPr="006E28D8" w:rsidRDefault="00FC78BF" w:rsidP="00265A26">
      <w:bookmarkStart w:id="0" w:name="_GoBack"/>
      <w:bookmarkEnd w:id="0"/>
    </w:p>
    <w:sectPr w:rsidR="00FC78BF" w:rsidRPr="006E28D8" w:rsidSect="00745C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2235" w:rsidRDefault="00D62235" w:rsidP="00F61371">
      <w:r>
        <w:separator/>
      </w:r>
    </w:p>
  </w:endnote>
  <w:endnote w:type="continuationSeparator" w:id="0">
    <w:p w:rsidR="00D62235" w:rsidRDefault="00D62235" w:rsidP="00F613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2235" w:rsidRDefault="00D62235" w:rsidP="00F61371">
      <w:r>
        <w:separator/>
      </w:r>
    </w:p>
  </w:footnote>
  <w:footnote w:type="continuationSeparator" w:id="0">
    <w:p w:rsidR="00D62235" w:rsidRDefault="00D62235" w:rsidP="00F613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cs="Times New Roman"/>
      </w:r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cs="Times New Roman"/>
      </w:rPr>
    </w:lvl>
  </w:abstractNum>
  <w:abstractNum w:abstractNumId="2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  <w:rPr>
        <w:rFonts w:cs="Times New Roman"/>
      </w:rPr>
    </w:lvl>
  </w:abstractNum>
  <w:abstractNum w:abstractNumId="3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4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cs="Times New Roman"/>
      </w:rPr>
    </w:lvl>
  </w:abstractNum>
  <w:abstractNum w:abstractNumId="5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6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cs="Times New Roman"/>
      </w:rPr>
    </w:lvl>
  </w:abstractNum>
  <w:abstractNum w:abstractNumId="7">
    <w:nsid w:val="07CC4A5E"/>
    <w:multiLevelType w:val="hybridMultilevel"/>
    <w:tmpl w:val="36E2C556"/>
    <w:lvl w:ilvl="0" w:tplc="A9EC46A6">
      <w:start w:val="3"/>
      <w:numFmt w:val="japaneseCounting"/>
      <w:lvlText w:val="第%1节"/>
      <w:lvlJc w:val="left"/>
      <w:pPr>
        <w:tabs>
          <w:tab w:val="num" w:pos="2040"/>
        </w:tabs>
        <w:ind w:left="2040" w:hanging="960"/>
      </w:pPr>
      <w:rPr>
        <w:rFonts w:cs="Times New Roman" w:hint="default"/>
      </w:rPr>
    </w:lvl>
    <w:lvl w:ilvl="1" w:tplc="2D685ABC">
      <w:start w:val="1"/>
      <w:numFmt w:val="decimal"/>
      <w:lvlText w:val="（%2）"/>
      <w:lvlJc w:val="left"/>
      <w:pPr>
        <w:tabs>
          <w:tab w:val="num" w:pos="2220"/>
        </w:tabs>
        <w:ind w:left="2220" w:hanging="720"/>
      </w:pPr>
      <w:rPr>
        <w:rFonts w:cs="Times New Roman"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600"/>
        </w:tabs>
        <w:ind w:left="360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020"/>
        </w:tabs>
        <w:ind w:left="402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4440"/>
        </w:tabs>
        <w:ind w:left="444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60"/>
        </w:tabs>
        <w:ind w:left="4860" w:hanging="420"/>
      </w:pPr>
      <w:rPr>
        <w:rFonts w:cs="Times New Roman"/>
      </w:rPr>
    </w:lvl>
  </w:abstractNum>
  <w:abstractNum w:abstractNumId="8">
    <w:nsid w:val="0C5002E1"/>
    <w:multiLevelType w:val="hybridMultilevel"/>
    <w:tmpl w:val="690A1B62"/>
    <w:lvl w:ilvl="0" w:tplc="6136D9EA">
      <w:start w:val="1"/>
      <w:numFmt w:val="japaneseCounting"/>
      <w:lvlText w:val="（%1）"/>
      <w:lvlJc w:val="left"/>
      <w:pPr>
        <w:tabs>
          <w:tab w:val="num" w:pos="1095"/>
        </w:tabs>
        <w:ind w:left="1095" w:hanging="1095"/>
      </w:pPr>
      <w:rPr>
        <w:rFonts w:ascii="宋体" w:eastAsia="宋体" w:cs="Times New Roman"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>
    <w:nsid w:val="1B4F57D6"/>
    <w:multiLevelType w:val="hybridMultilevel"/>
    <w:tmpl w:val="07D27156"/>
    <w:lvl w:ilvl="0" w:tplc="C7F6D230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>
    <w:nsid w:val="2C3B1367"/>
    <w:multiLevelType w:val="hybridMultilevel"/>
    <w:tmpl w:val="7FB4AD44"/>
    <w:lvl w:ilvl="0" w:tplc="A90A5E6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eastAsia"/>
        <w:b/>
      </w:rPr>
    </w:lvl>
    <w:lvl w:ilvl="1" w:tplc="3ACCEF84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cs="Times New Roman" w:hint="eastAsia"/>
      </w:rPr>
    </w:lvl>
    <w:lvl w:ilvl="2" w:tplc="B4CEB3B8">
      <w:start w:val="1"/>
      <w:numFmt w:val="decimal"/>
      <w:lvlText w:val="（%3）"/>
      <w:lvlJc w:val="left"/>
      <w:pPr>
        <w:tabs>
          <w:tab w:val="num" w:pos="1560"/>
        </w:tabs>
        <w:ind w:left="1560" w:hanging="720"/>
      </w:pPr>
      <w:rPr>
        <w:rFonts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1">
    <w:nsid w:val="33AF08DD"/>
    <w:multiLevelType w:val="hybridMultilevel"/>
    <w:tmpl w:val="70BEBD30"/>
    <w:lvl w:ilvl="0" w:tplc="27E86B50">
      <w:start w:val="6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color w:val="000000"/>
        <w:w w:val="22797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>
    <w:nsid w:val="3DEC485B"/>
    <w:multiLevelType w:val="hybridMultilevel"/>
    <w:tmpl w:val="948AD848"/>
    <w:lvl w:ilvl="0" w:tplc="4E0CA47C">
      <w:start w:val="3"/>
      <w:numFmt w:val="decimal"/>
      <w:lvlText w:val="%1、"/>
      <w:lvlJc w:val="left"/>
      <w:pPr>
        <w:tabs>
          <w:tab w:val="num" w:pos="720"/>
        </w:tabs>
        <w:ind w:left="720" w:hanging="360"/>
      </w:pPr>
      <w:rPr>
        <w:rFonts w:ascii="宋体" w:eastAsia="宋体" w:cs="Times New Roman" w:hint="default"/>
        <w:color w:val="000000"/>
        <w:sz w:val="18"/>
        <w:szCs w:val="18"/>
      </w:rPr>
    </w:lvl>
    <w:lvl w:ilvl="1" w:tplc="04090019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  <w:rPr>
        <w:rFonts w:cs="Times New Roman"/>
      </w:rPr>
    </w:lvl>
  </w:abstractNum>
  <w:abstractNum w:abstractNumId="13">
    <w:nsid w:val="44AF3025"/>
    <w:multiLevelType w:val="hybridMultilevel"/>
    <w:tmpl w:val="854675F2"/>
    <w:lvl w:ilvl="0" w:tplc="149AB55E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4">
    <w:nsid w:val="50C734A0"/>
    <w:multiLevelType w:val="hybridMultilevel"/>
    <w:tmpl w:val="8CF88A7A"/>
    <w:lvl w:ilvl="0" w:tplc="2E1A1C0E">
      <w:start w:val="5"/>
      <w:numFmt w:val="japaneseCounting"/>
      <w:lvlText w:val="（%1）"/>
      <w:lvlJc w:val="left"/>
      <w:pPr>
        <w:tabs>
          <w:tab w:val="num" w:pos="1260"/>
        </w:tabs>
        <w:ind w:left="1260" w:hanging="1260"/>
      </w:pPr>
      <w:rPr>
        <w:rFonts w:cs="Times New Roman"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5">
    <w:nsid w:val="5E8307B1"/>
    <w:multiLevelType w:val="hybridMultilevel"/>
    <w:tmpl w:val="4DFE98C4"/>
    <w:lvl w:ilvl="0" w:tplc="60E6D524">
      <w:start w:val="1"/>
      <w:numFmt w:val="japaneseCounting"/>
      <w:lvlText w:val="（%1）"/>
      <w:lvlJc w:val="left"/>
      <w:pPr>
        <w:tabs>
          <w:tab w:val="num" w:pos="840"/>
        </w:tabs>
        <w:ind w:left="840" w:hanging="840"/>
      </w:pPr>
      <w:rPr>
        <w:rFonts w:cs="Times New Roman"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>
    <w:nsid w:val="68054480"/>
    <w:multiLevelType w:val="hybridMultilevel"/>
    <w:tmpl w:val="B198AC42"/>
    <w:lvl w:ilvl="0" w:tplc="1940FEFC">
      <w:start w:val="1"/>
      <w:numFmt w:val="japaneseCounting"/>
      <w:lvlText w:val="第%1节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7">
    <w:nsid w:val="77012168"/>
    <w:multiLevelType w:val="hybridMultilevel"/>
    <w:tmpl w:val="43E86FA6"/>
    <w:lvl w:ilvl="0" w:tplc="643AA218">
      <w:start w:val="6"/>
      <w:numFmt w:val="japaneseCounting"/>
      <w:lvlText w:val="（%1）"/>
      <w:lvlJc w:val="left"/>
      <w:pPr>
        <w:tabs>
          <w:tab w:val="num" w:pos="1395"/>
        </w:tabs>
        <w:ind w:left="1395" w:hanging="1395"/>
      </w:pPr>
      <w:rPr>
        <w:rFonts w:cs="Times New Roman" w:hint="eastAsia"/>
      </w:rPr>
    </w:lvl>
    <w:lvl w:ilvl="1" w:tplc="D36440D2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cs="Times New Roman"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8">
    <w:nsid w:val="7FA3603C"/>
    <w:multiLevelType w:val="hybridMultilevel"/>
    <w:tmpl w:val="7D06E71E"/>
    <w:lvl w:ilvl="0" w:tplc="8440328C">
      <w:start w:val="4"/>
      <w:numFmt w:val="japaneseCounting"/>
      <w:lvlText w:val="（%1）"/>
      <w:lvlJc w:val="left"/>
      <w:pPr>
        <w:tabs>
          <w:tab w:val="num" w:pos="1125"/>
        </w:tabs>
        <w:ind w:left="1125" w:hanging="1125"/>
      </w:pPr>
      <w:rPr>
        <w:rFonts w:cs="Times New Roman"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  <w:num w:numId="8">
    <w:abstractNumId w:val="15"/>
  </w:num>
  <w:num w:numId="9">
    <w:abstractNumId w:val="17"/>
  </w:num>
  <w:num w:numId="10">
    <w:abstractNumId w:val="14"/>
  </w:num>
  <w:num w:numId="11">
    <w:abstractNumId w:val="18"/>
  </w:num>
  <w:num w:numId="12">
    <w:abstractNumId w:val="8"/>
  </w:num>
  <w:num w:numId="13">
    <w:abstractNumId w:val="7"/>
  </w:num>
  <w:num w:numId="14">
    <w:abstractNumId w:val="9"/>
  </w:num>
  <w:num w:numId="15">
    <w:abstractNumId w:val="13"/>
  </w:num>
  <w:num w:numId="16">
    <w:abstractNumId w:val="12"/>
  </w:num>
  <w:num w:numId="17">
    <w:abstractNumId w:val="11"/>
  </w:num>
  <w:num w:numId="18">
    <w:abstractNumId w:val="16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7EDD"/>
    <w:rsid w:val="00003B36"/>
    <w:rsid w:val="00026679"/>
    <w:rsid w:val="00027BCB"/>
    <w:rsid w:val="00046433"/>
    <w:rsid w:val="00075572"/>
    <w:rsid w:val="000E368B"/>
    <w:rsid w:val="001071D6"/>
    <w:rsid w:val="001B3E0F"/>
    <w:rsid w:val="001B54ED"/>
    <w:rsid w:val="00211836"/>
    <w:rsid w:val="00265A26"/>
    <w:rsid w:val="00274958"/>
    <w:rsid w:val="002B54C9"/>
    <w:rsid w:val="002D451C"/>
    <w:rsid w:val="00317EDD"/>
    <w:rsid w:val="00370576"/>
    <w:rsid w:val="00380B28"/>
    <w:rsid w:val="00467E65"/>
    <w:rsid w:val="004725D1"/>
    <w:rsid w:val="004835F5"/>
    <w:rsid w:val="00486730"/>
    <w:rsid w:val="004A6D14"/>
    <w:rsid w:val="004B29EF"/>
    <w:rsid w:val="004F23C5"/>
    <w:rsid w:val="004F5F3C"/>
    <w:rsid w:val="00556C86"/>
    <w:rsid w:val="005641DE"/>
    <w:rsid w:val="0057734C"/>
    <w:rsid w:val="005C4636"/>
    <w:rsid w:val="005E6D3A"/>
    <w:rsid w:val="0062710D"/>
    <w:rsid w:val="00637EEF"/>
    <w:rsid w:val="006735C7"/>
    <w:rsid w:val="00683B88"/>
    <w:rsid w:val="006E05DE"/>
    <w:rsid w:val="006E1070"/>
    <w:rsid w:val="006E28D8"/>
    <w:rsid w:val="007008D5"/>
    <w:rsid w:val="007200A1"/>
    <w:rsid w:val="00735962"/>
    <w:rsid w:val="00741D08"/>
    <w:rsid w:val="00745C81"/>
    <w:rsid w:val="007B235B"/>
    <w:rsid w:val="007F68ED"/>
    <w:rsid w:val="008650AF"/>
    <w:rsid w:val="008A1762"/>
    <w:rsid w:val="008D26ED"/>
    <w:rsid w:val="008E5F29"/>
    <w:rsid w:val="0096778D"/>
    <w:rsid w:val="009B5EDF"/>
    <w:rsid w:val="009B777D"/>
    <w:rsid w:val="00A22C56"/>
    <w:rsid w:val="00A51C0E"/>
    <w:rsid w:val="00A630B1"/>
    <w:rsid w:val="00A64D05"/>
    <w:rsid w:val="00AA6797"/>
    <w:rsid w:val="00B01B02"/>
    <w:rsid w:val="00B60898"/>
    <w:rsid w:val="00B83E74"/>
    <w:rsid w:val="00BB07FC"/>
    <w:rsid w:val="00BC47AF"/>
    <w:rsid w:val="00BC4C96"/>
    <w:rsid w:val="00C05F6D"/>
    <w:rsid w:val="00C14620"/>
    <w:rsid w:val="00C406B7"/>
    <w:rsid w:val="00C74A2B"/>
    <w:rsid w:val="00CE32B6"/>
    <w:rsid w:val="00CF767D"/>
    <w:rsid w:val="00D47665"/>
    <w:rsid w:val="00D62235"/>
    <w:rsid w:val="00D66FC9"/>
    <w:rsid w:val="00D85916"/>
    <w:rsid w:val="00DC54B5"/>
    <w:rsid w:val="00E04A9A"/>
    <w:rsid w:val="00E5712F"/>
    <w:rsid w:val="00E9188F"/>
    <w:rsid w:val="00EF1EF4"/>
    <w:rsid w:val="00F3301C"/>
    <w:rsid w:val="00F51048"/>
    <w:rsid w:val="00F61371"/>
    <w:rsid w:val="00F701A7"/>
    <w:rsid w:val="00F73B7E"/>
    <w:rsid w:val="00FB63C2"/>
    <w:rsid w:val="00FC78BF"/>
    <w:rsid w:val="00FD27F8"/>
    <w:rsid w:val="00FD4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EDD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1">
    <w:name w:val="heading 1"/>
    <w:basedOn w:val="a"/>
    <w:link w:val="1Char"/>
    <w:uiPriority w:val="99"/>
    <w:qFormat/>
    <w:locked/>
    <w:rsid w:val="0037057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D66FC9"/>
    <w:rPr>
      <w:rFonts w:ascii="Times New Roman" w:hAnsi="Times New Roman" w:cs="Times New Roman"/>
      <w:b/>
      <w:bCs/>
      <w:kern w:val="44"/>
      <w:sz w:val="44"/>
      <w:szCs w:val="44"/>
    </w:rPr>
  </w:style>
  <w:style w:type="paragraph" w:styleId="2">
    <w:name w:val="Body Text 2"/>
    <w:basedOn w:val="a"/>
    <w:link w:val="2Char"/>
    <w:uiPriority w:val="99"/>
    <w:rsid w:val="00317EDD"/>
    <w:rPr>
      <w:rFonts w:ascii="宋体" w:cs="宋体"/>
      <w:sz w:val="24"/>
      <w:szCs w:val="24"/>
    </w:rPr>
  </w:style>
  <w:style w:type="character" w:customStyle="1" w:styleId="2Char">
    <w:name w:val="正文文本 2 Char"/>
    <w:basedOn w:val="a0"/>
    <w:link w:val="2"/>
    <w:uiPriority w:val="99"/>
    <w:locked/>
    <w:rsid w:val="00317EDD"/>
    <w:rPr>
      <w:rFonts w:ascii="宋体" w:eastAsia="宋体" w:hAnsi="Times New Roman" w:cs="宋体"/>
      <w:sz w:val="20"/>
      <w:szCs w:val="20"/>
    </w:rPr>
  </w:style>
  <w:style w:type="paragraph" w:styleId="a3">
    <w:name w:val="Body Text"/>
    <w:basedOn w:val="a"/>
    <w:link w:val="Char"/>
    <w:uiPriority w:val="99"/>
    <w:rsid w:val="00C406B7"/>
    <w:pPr>
      <w:spacing w:after="120"/>
    </w:pPr>
  </w:style>
  <w:style w:type="character" w:customStyle="1" w:styleId="Char">
    <w:name w:val="正文文本 Char"/>
    <w:basedOn w:val="a0"/>
    <w:link w:val="a3"/>
    <w:uiPriority w:val="99"/>
    <w:semiHidden/>
    <w:locked/>
    <w:rsid w:val="00D66FC9"/>
    <w:rPr>
      <w:rFonts w:ascii="Times New Roman" w:hAnsi="Times New Roman" w:cs="Times New Roman"/>
      <w:sz w:val="24"/>
      <w:szCs w:val="24"/>
    </w:rPr>
  </w:style>
  <w:style w:type="paragraph" w:styleId="a4">
    <w:name w:val="Body Text Indent"/>
    <w:basedOn w:val="a"/>
    <w:link w:val="Char0"/>
    <w:uiPriority w:val="99"/>
    <w:rsid w:val="00C406B7"/>
    <w:pPr>
      <w:spacing w:after="120"/>
      <w:ind w:leftChars="200" w:left="420"/>
    </w:pPr>
  </w:style>
  <w:style w:type="character" w:customStyle="1" w:styleId="Char0">
    <w:name w:val="正文文本缩进 Char"/>
    <w:basedOn w:val="a0"/>
    <w:link w:val="a4"/>
    <w:uiPriority w:val="99"/>
    <w:semiHidden/>
    <w:locked/>
    <w:rsid w:val="00D66FC9"/>
    <w:rPr>
      <w:rFonts w:ascii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rsid w:val="00C406B7"/>
    <w:pPr>
      <w:widowControl/>
      <w:spacing w:before="100" w:beforeAutospacing="1" w:after="100" w:afterAutospacing="1" w:line="270" w:lineRule="atLeast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styleId="a6">
    <w:name w:val="Plain Text"/>
    <w:basedOn w:val="a"/>
    <w:link w:val="Char1"/>
    <w:uiPriority w:val="99"/>
    <w:rsid w:val="001B54ED"/>
    <w:rPr>
      <w:rFonts w:ascii="宋体" w:hAnsi="Courier New" w:cs="宋体"/>
    </w:rPr>
  </w:style>
  <w:style w:type="character" w:customStyle="1" w:styleId="Char1">
    <w:name w:val="纯文本 Char"/>
    <w:basedOn w:val="a0"/>
    <w:link w:val="a6"/>
    <w:uiPriority w:val="99"/>
    <w:semiHidden/>
    <w:locked/>
    <w:rsid w:val="00D66FC9"/>
    <w:rPr>
      <w:rFonts w:ascii="宋体" w:hAnsi="Courier New" w:cs="宋体"/>
      <w:sz w:val="21"/>
      <w:szCs w:val="21"/>
    </w:rPr>
  </w:style>
  <w:style w:type="paragraph" w:styleId="a7">
    <w:name w:val="header"/>
    <w:basedOn w:val="a"/>
    <w:link w:val="Char2"/>
    <w:uiPriority w:val="99"/>
    <w:semiHidden/>
    <w:rsid w:val="00F613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semiHidden/>
    <w:locked/>
    <w:rsid w:val="00F61371"/>
    <w:rPr>
      <w:rFonts w:ascii="Times New Roman" w:hAnsi="Times New Roman" w:cs="Times New Roman"/>
      <w:sz w:val="18"/>
      <w:szCs w:val="18"/>
    </w:rPr>
  </w:style>
  <w:style w:type="paragraph" w:styleId="a8">
    <w:name w:val="footer"/>
    <w:basedOn w:val="a"/>
    <w:link w:val="Char3"/>
    <w:uiPriority w:val="99"/>
    <w:semiHidden/>
    <w:rsid w:val="00F613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8"/>
    <w:uiPriority w:val="99"/>
    <w:semiHidden/>
    <w:locked/>
    <w:rsid w:val="00F61371"/>
    <w:rPr>
      <w:rFonts w:ascii="Times New Roman" w:hAnsi="Times New Roman" w:cs="Times New Roman"/>
      <w:sz w:val="18"/>
      <w:szCs w:val="18"/>
    </w:rPr>
  </w:style>
  <w:style w:type="paragraph" w:styleId="a9">
    <w:name w:val="List"/>
    <w:basedOn w:val="a"/>
    <w:uiPriority w:val="99"/>
    <w:rsid w:val="00556C86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1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83</Words>
  <Characters>477</Characters>
  <Application>Microsoft Office Word</Application>
  <DocSecurity>0</DocSecurity>
  <Lines>3</Lines>
  <Paragraphs>1</Paragraphs>
  <ScaleCrop>false</ScaleCrop>
  <Company>fu</Company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附件4：</dc:title>
  <dc:subject/>
  <dc:creator>Administrator</dc:creator>
  <cp:keywords/>
  <dc:description/>
  <cp:lastModifiedBy>吕洁华</cp:lastModifiedBy>
  <cp:revision>7</cp:revision>
  <dcterms:created xsi:type="dcterms:W3CDTF">2018-09-10T12:36:00Z</dcterms:created>
  <dcterms:modified xsi:type="dcterms:W3CDTF">2018-09-12T03:08:00Z</dcterms:modified>
</cp:coreProperties>
</file>