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AC" w:rsidRDefault="00AC44AC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>
        <w:rPr>
          <w:sz w:val="28"/>
        </w:rPr>
        <w:t>4</w:t>
      </w:r>
      <w:r>
        <w:rPr>
          <w:rFonts w:hint="eastAsia"/>
          <w:sz w:val="28"/>
        </w:rPr>
        <w:t>：</w:t>
      </w:r>
    </w:p>
    <w:p w:rsidR="00AC44AC" w:rsidRDefault="00AC44AC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 w:rsidR="001D3D95">
        <w:rPr>
          <w:rFonts w:ascii="宋体" w:hAnsi="宋体" w:cs="宋体" w:hint="eastAsia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AC44AC" w:rsidRDefault="00AC44AC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</w:p>
    <w:p w:rsidR="00AC44AC" w:rsidRDefault="00AC44AC">
      <w:pPr>
        <w:adjustRightInd w:val="0"/>
        <w:snapToGrid w:val="0"/>
        <w:rPr>
          <w:rFonts w:asci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>
        <w:rPr>
          <w:rFonts w:ascii="宋体" w:hAnsi="宋体"/>
          <w:b/>
          <w:sz w:val="24"/>
        </w:rPr>
        <w:t xml:space="preserve"> </w:t>
      </w:r>
      <w:r w:rsidR="00A575AC">
        <w:rPr>
          <w:rFonts w:ascii="宋体" w:hAnsi="宋体" w:hint="eastAsia"/>
          <w:b/>
          <w:sz w:val="24"/>
        </w:rPr>
        <w:t>9</w:t>
      </w:r>
      <w:r w:rsidR="0077635A">
        <w:rPr>
          <w:rFonts w:ascii="宋体" w:hAnsi="宋体" w:hint="eastAsia"/>
          <w:b/>
          <w:sz w:val="24"/>
        </w:rPr>
        <w:t>20</w:t>
      </w:r>
      <w:r>
        <w:rPr>
          <w:rFonts w:ascii="宋体" w:hAnsi="宋体"/>
          <w:b/>
          <w:sz w:val="24"/>
        </w:rPr>
        <w:t xml:space="preserve">                  </w:t>
      </w:r>
      <w:r>
        <w:rPr>
          <w:rFonts w:ascii="宋体" w:hAnsi="宋体" w:hint="eastAsia"/>
          <w:b/>
          <w:sz w:val="24"/>
        </w:rPr>
        <w:t>考试科目名称</w:t>
      </w:r>
      <w:r>
        <w:rPr>
          <w:rFonts w:ascii="宋体" w:hAnsi="宋体"/>
          <w:b/>
          <w:sz w:val="24"/>
        </w:rPr>
        <w:t xml:space="preserve">: </w:t>
      </w:r>
      <w:r>
        <w:rPr>
          <w:rFonts w:ascii="宋体" w:hAnsi="宋体" w:hint="eastAsia"/>
          <w:b/>
          <w:sz w:val="24"/>
        </w:rPr>
        <w:t>农业</w:t>
      </w:r>
      <w:r w:rsidR="00726B3C">
        <w:rPr>
          <w:rFonts w:ascii="宋体" w:hAnsi="宋体" w:hint="eastAsia"/>
          <w:b/>
          <w:sz w:val="24"/>
        </w:rPr>
        <w:t>工程</w:t>
      </w:r>
      <w:r>
        <w:rPr>
          <w:rFonts w:ascii="宋体" w:hAnsi="宋体" w:hint="eastAsia"/>
          <w:b/>
          <w:sz w:val="24"/>
        </w:rPr>
        <w:t>概论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AC44AC">
        <w:tc>
          <w:tcPr>
            <w:tcW w:w="9180" w:type="dxa"/>
          </w:tcPr>
          <w:p w:rsidR="00AC44AC" w:rsidRDefault="00AC44AC">
            <w:pPr>
              <w:rPr>
                <w:rFonts w:ascii="宋体"/>
                <w:sz w:val="24"/>
              </w:rPr>
            </w:pPr>
          </w:p>
          <w:p w:rsidR="00036B7C" w:rsidRDefault="00036B7C" w:rsidP="00036B7C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/>
                <w:sz w:val="24"/>
              </w:rPr>
              <w:t xml:space="preserve">: </w:t>
            </w:r>
          </w:p>
          <w:p w:rsidR="00036B7C" w:rsidRDefault="00036B7C" w:rsidP="00036B7C">
            <w:pPr>
              <w:numPr>
                <w:ilvl w:val="0"/>
                <w:numId w:val="1"/>
              </w:numPr>
              <w:spacing w:line="276" w:lineRule="auto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农业物料的工程性质</w:t>
            </w:r>
          </w:p>
          <w:p w:rsidR="00036B7C" w:rsidRDefault="00036B7C" w:rsidP="00036B7C">
            <w:pPr>
              <w:numPr>
                <w:ilvl w:val="0"/>
                <w:numId w:val="2"/>
              </w:numPr>
              <w:spacing w:line="276" w:lineRule="auto"/>
              <w:ind w:left="735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要求一般了解与掌握的内容有：农业物料的工程意义。</w:t>
            </w:r>
          </w:p>
          <w:p w:rsidR="00036B7C" w:rsidRDefault="00036B7C" w:rsidP="00036B7C">
            <w:pPr>
              <w:numPr>
                <w:ilvl w:val="0"/>
                <w:numId w:val="2"/>
              </w:numPr>
              <w:spacing w:line="276" w:lineRule="auto"/>
              <w:ind w:left="735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要求深刻理解与熟练掌握的内容有：（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）农业物料的形态及其机械特性；（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）农业物料的热特性；（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/>
                <w:color w:val="000000"/>
                <w:kern w:val="0"/>
                <w:szCs w:val="21"/>
              </w:rPr>
              <w:t>）农业土壤的工程性质。</w:t>
            </w:r>
          </w:p>
          <w:p w:rsidR="00036B7C" w:rsidRDefault="00036B7C" w:rsidP="00036B7C">
            <w:pPr>
              <w:numPr>
                <w:ilvl w:val="0"/>
                <w:numId w:val="1"/>
              </w:numPr>
              <w:spacing w:line="276" w:lineRule="auto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农业机械化</w:t>
            </w:r>
          </w:p>
          <w:p w:rsidR="00036B7C" w:rsidRDefault="00036B7C" w:rsidP="00036B7C">
            <w:pPr>
              <w:numPr>
                <w:ilvl w:val="0"/>
                <w:numId w:val="4"/>
              </w:numPr>
              <w:spacing w:line="276" w:lineRule="auto"/>
              <w:ind w:left="735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要求一般了解与掌握的内容有：（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）</w:t>
            </w:r>
            <w:r>
              <w:rPr>
                <w:color w:val="000000"/>
                <w:kern w:val="0"/>
                <w:szCs w:val="21"/>
              </w:rPr>
              <w:tab/>
            </w:r>
            <w:r>
              <w:rPr>
                <w:rFonts w:hint="eastAsia"/>
                <w:color w:val="000000"/>
                <w:kern w:val="0"/>
                <w:szCs w:val="21"/>
              </w:rPr>
              <w:t>农业机械化概念；（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）实现农业机械化的条件；（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/>
                <w:color w:val="000000"/>
                <w:kern w:val="0"/>
                <w:szCs w:val="21"/>
              </w:rPr>
              <w:t>）农业机械化发展战略。</w:t>
            </w:r>
          </w:p>
          <w:p w:rsidR="00036B7C" w:rsidRDefault="00036B7C" w:rsidP="00036B7C">
            <w:pPr>
              <w:numPr>
                <w:ilvl w:val="0"/>
                <w:numId w:val="4"/>
              </w:numPr>
              <w:spacing w:line="276" w:lineRule="auto"/>
              <w:ind w:left="735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要求深刻理解与熟练掌握的内容有：（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）农业机械与作业项目；（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）农业机械的基本类型</w:t>
            </w:r>
            <w:r>
              <w:rPr>
                <w:rFonts w:hint="eastAsia"/>
                <w:szCs w:val="21"/>
              </w:rPr>
              <w:t>。</w:t>
            </w:r>
          </w:p>
          <w:p w:rsidR="00036B7C" w:rsidRDefault="00036B7C" w:rsidP="00036B7C">
            <w:pPr>
              <w:numPr>
                <w:ilvl w:val="0"/>
                <w:numId w:val="1"/>
              </w:numPr>
              <w:spacing w:line="276" w:lineRule="auto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农村电气化及农业应用电子技术</w:t>
            </w:r>
          </w:p>
          <w:p w:rsidR="00036B7C" w:rsidRDefault="00036B7C" w:rsidP="00036B7C">
            <w:pPr>
              <w:numPr>
                <w:ilvl w:val="0"/>
                <w:numId w:val="5"/>
              </w:numPr>
              <w:spacing w:line="276" w:lineRule="auto"/>
              <w:ind w:left="735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要求一般了解与掌握的内容有：农村电气化的基本组成。</w:t>
            </w:r>
          </w:p>
          <w:p w:rsidR="00036B7C" w:rsidRDefault="00036B7C" w:rsidP="00036B7C">
            <w:pPr>
              <w:numPr>
                <w:ilvl w:val="0"/>
                <w:numId w:val="5"/>
              </w:numPr>
              <w:spacing w:line="276" w:lineRule="auto"/>
              <w:ind w:left="735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要求深刻理解与熟练掌握的内容有：农村电气化和电子技术在农村经济发展中的作用。</w:t>
            </w:r>
          </w:p>
          <w:p w:rsidR="00036B7C" w:rsidRDefault="00036B7C" w:rsidP="00036B7C">
            <w:pPr>
              <w:numPr>
                <w:ilvl w:val="0"/>
                <w:numId w:val="1"/>
              </w:numPr>
              <w:spacing w:line="276" w:lineRule="auto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农业建筑与农业生物环境工程</w:t>
            </w:r>
          </w:p>
          <w:p w:rsidR="00036B7C" w:rsidRDefault="00036B7C" w:rsidP="00036B7C">
            <w:pPr>
              <w:numPr>
                <w:ilvl w:val="0"/>
                <w:numId w:val="6"/>
              </w:numPr>
              <w:tabs>
                <w:tab w:val="left" w:pos="735"/>
              </w:tabs>
              <w:spacing w:line="276" w:lineRule="auto"/>
              <w:ind w:left="735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要求一般了解与掌握的内容有：（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）农业建筑的类型和基本组成；（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）农业生物环境工程研究的内容和特点。</w:t>
            </w:r>
          </w:p>
          <w:p w:rsidR="00036B7C" w:rsidRDefault="00036B7C" w:rsidP="00036B7C">
            <w:pPr>
              <w:numPr>
                <w:ilvl w:val="0"/>
                <w:numId w:val="7"/>
              </w:numPr>
              <w:spacing w:line="276" w:lineRule="auto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要求深刻理解与熟练掌握的内容有：（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）温室建筑与环境工程；（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）果疏贮藏保鲜建筑工程。</w:t>
            </w:r>
          </w:p>
          <w:p w:rsidR="00036B7C" w:rsidRDefault="00036B7C" w:rsidP="00036B7C">
            <w:pPr>
              <w:widowControl/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五、</w:t>
            </w:r>
            <w:r>
              <w:rPr>
                <w:rFonts w:hint="eastAsia"/>
                <w:color w:val="000000"/>
                <w:kern w:val="0"/>
                <w:sz w:val="24"/>
              </w:rPr>
              <w:t>农田水土控制</w:t>
            </w:r>
          </w:p>
          <w:p w:rsidR="00036B7C" w:rsidRDefault="00036B7C" w:rsidP="00036B7C">
            <w:pPr>
              <w:widowControl/>
              <w:spacing w:line="276" w:lineRule="auto"/>
              <w:ind w:leftChars="3" w:left="856" w:hangingChars="405" w:hanging="850"/>
              <w:jc w:val="left"/>
              <w:rPr>
                <w:szCs w:val="21"/>
              </w:rPr>
            </w:pPr>
            <w:r>
              <w:t xml:space="preserve">     </w:t>
            </w:r>
            <w:r>
              <w:rPr>
                <w:szCs w:val="21"/>
              </w:rPr>
              <w:t xml:space="preserve">1.  </w:t>
            </w:r>
            <w:r>
              <w:rPr>
                <w:rFonts w:hint="eastAsia"/>
                <w:color w:val="000000"/>
                <w:kern w:val="0"/>
                <w:szCs w:val="21"/>
              </w:rPr>
              <w:t>要求一般了解与掌握的内容有：（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）我国农业水土资源的基本情况；（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）农业土壤水分状况及水分运动；（</w:t>
            </w: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/>
                <w:color w:val="000000"/>
                <w:kern w:val="0"/>
                <w:szCs w:val="21"/>
              </w:rPr>
              <w:t>）作物需水量和土壤水分调节。</w:t>
            </w:r>
          </w:p>
          <w:p w:rsidR="00036B7C" w:rsidRDefault="00036B7C" w:rsidP="00036B7C">
            <w:pPr>
              <w:widowControl/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2.  </w:t>
            </w:r>
            <w:r>
              <w:rPr>
                <w:rFonts w:hint="eastAsia"/>
                <w:color w:val="000000"/>
                <w:kern w:val="0"/>
                <w:szCs w:val="21"/>
              </w:rPr>
              <w:t>要求深刻理解与熟练掌握的内容有：农田灌溉与排水。</w:t>
            </w:r>
          </w:p>
          <w:p w:rsidR="00036B7C" w:rsidRDefault="00036B7C" w:rsidP="00036B7C">
            <w:pPr>
              <w:widowControl/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六、</w:t>
            </w:r>
            <w:r>
              <w:rPr>
                <w:rFonts w:hint="eastAsia"/>
                <w:color w:val="000000"/>
                <w:kern w:val="0"/>
                <w:sz w:val="24"/>
              </w:rPr>
              <w:t>农产品加工工程</w:t>
            </w:r>
          </w:p>
          <w:p w:rsidR="00036B7C" w:rsidRDefault="00036B7C" w:rsidP="00036B7C">
            <w:pPr>
              <w:widowControl/>
              <w:spacing w:line="276" w:lineRule="auto"/>
              <w:jc w:val="left"/>
              <w:rPr>
                <w:szCs w:val="21"/>
              </w:rPr>
            </w:pPr>
            <w:r>
              <w:t xml:space="preserve">     </w:t>
            </w:r>
            <w:r>
              <w:rPr>
                <w:szCs w:val="21"/>
              </w:rPr>
              <w:t xml:space="preserve">1.  </w:t>
            </w:r>
            <w:r>
              <w:rPr>
                <w:rFonts w:hint="eastAsia"/>
                <w:color w:val="000000"/>
                <w:kern w:val="0"/>
                <w:szCs w:val="21"/>
              </w:rPr>
              <w:t>要求一般了解与掌握的内容有：农产品加工工艺与流程。</w:t>
            </w:r>
          </w:p>
          <w:p w:rsidR="00036B7C" w:rsidRDefault="00036B7C" w:rsidP="00036B7C">
            <w:pPr>
              <w:widowControl/>
              <w:spacing w:line="276" w:lineRule="auto"/>
              <w:jc w:val="left"/>
              <w:rPr>
                <w:color w:val="000000"/>
                <w:kern w:val="0"/>
                <w:sz w:val="22"/>
              </w:rPr>
            </w:pPr>
            <w:r>
              <w:rPr>
                <w:szCs w:val="21"/>
              </w:rPr>
              <w:t xml:space="preserve">     2.  </w:t>
            </w:r>
            <w:r>
              <w:rPr>
                <w:rFonts w:hint="eastAsia"/>
                <w:color w:val="000000"/>
                <w:kern w:val="0"/>
                <w:szCs w:val="21"/>
              </w:rPr>
              <w:t>要求深刻理解与熟练掌握的内容有：农产品原料预处理的分离与分选。</w:t>
            </w:r>
          </w:p>
          <w:p w:rsidR="00036B7C" w:rsidRDefault="00036B7C" w:rsidP="00036B7C">
            <w:pPr>
              <w:widowControl/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七、</w:t>
            </w:r>
            <w:r>
              <w:rPr>
                <w:rFonts w:hint="eastAsia"/>
                <w:color w:val="000000"/>
                <w:kern w:val="0"/>
                <w:sz w:val="24"/>
              </w:rPr>
              <w:t>农业环境保护与农村能源</w:t>
            </w:r>
          </w:p>
          <w:p w:rsidR="00036B7C" w:rsidRDefault="00036B7C" w:rsidP="00036B7C">
            <w:pPr>
              <w:widowControl/>
              <w:spacing w:line="276" w:lineRule="auto"/>
              <w:ind w:left="857" w:hangingChars="408" w:hanging="857"/>
              <w:jc w:val="left"/>
              <w:rPr>
                <w:szCs w:val="21"/>
              </w:rPr>
            </w:pPr>
            <w:r>
              <w:t xml:space="preserve">     </w:t>
            </w:r>
            <w:r>
              <w:rPr>
                <w:szCs w:val="21"/>
              </w:rPr>
              <w:t xml:space="preserve">1.  </w:t>
            </w:r>
            <w:r>
              <w:rPr>
                <w:rFonts w:hint="eastAsia"/>
                <w:color w:val="000000"/>
                <w:kern w:val="0"/>
                <w:szCs w:val="21"/>
              </w:rPr>
              <w:t>要求一般了解与掌握的内容有：（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）农业环境质量恶化的因素及其危害。（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）农业环境保护与治理。</w:t>
            </w:r>
          </w:p>
          <w:p w:rsidR="00036B7C" w:rsidRDefault="00036B7C" w:rsidP="00036B7C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szCs w:val="21"/>
              </w:rPr>
              <w:t xml:space="preserve">     2.  </w:t>
            </w:r>
            <w:r>
              <w:rPr>
                <w:rFonts w:hint="eastAsia"/>
                <w:color w:val="000000"/>
                <w:kern w:val="0"/>
                <w:szCs w:val="21"/>
              </w:rPr>
              <w:t>要求深刻理解与熟练掌握的内容有：农村能源。</w:t>
            </w:r>
          </w:p>
          <w:p w:rsidR="00036B7C" w:rsidRDefault="00036B7C" w:rsidP="00036B7C">
            <w:pPr>
              <w:widowControl/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八、工程材料（机械类必答）</w:t>
            </w:r>
          </w:p>
          <w:p w:rsidR="00036B7C" w:rsidRDefault="00036B7C" w:rsidP="00036B7C">
            <w:pPr>
              <w:widowControl/>
              <w:spacing w:line="276" w:lineRule="auto"/>
              <w:ind w:leftChars="270" w:left="573" w:hangingChars="3" w:hanging="6"/>
              <w:jc w:val="left"/>
            </w:pPr>
            <w:r>
              <w:t xml:space="preserve">1.  </w:t>
            </w:r>
            <w:r>
              <w:rPr>
                <w:rFonts w:hint="eastAsia"/>
              </w:rPr>
              <w:t>要求考生熟练掌握金属材料力学性能。</w:t>
            </w:r>
          </w:p>
          <w:p w:rsidR="00036B7C" w:rsidRDefault="00036B7C" w:rsidP="00036B7C">
            <w:pPr>
              <w:widowControl/>
              <w:spacing w:line="276" w:lineRule="auto"/>
              <w:ind w:leftChars="270" w:left="573" w:hangingChars="3" w:hanging="6"/>
              <w:jc w:val="left"/>
            </w:pPr>
            <w:r>
              <w:t xml:space="preserve">2.  </w:t>
            </w:r>
            <w:r>
              <w:rPr>
                <w:rFonts w:hint="eastAsia"/>
              </w:rPr>
              <w:t>要求考生熟练掌握典型铁碳合金相图。</w:t>
            </w:r>
          </w:p>
          <w:p w:rsidR="00036B7C" w:rsidRDefault="00036B7C" w:rsidP="00036B7C">
            <w:pPr>
              <w:widowControl/>
              <w:spacing w:line="276" w:lineRule="auto"/>
              <w:ind w:leftChars="270" w:left="573" w:hangingChars="3" w:hanging="6"/>
              <w:jc w:val="left"/>
            </w:pPr>
            <w:r>
              <w:t xml:space="preserve">3.  </w:t>
            </w:r>
            <w:r>
              <w:rPr>
                <w:rFonts w:hint="eastAsia"/>
              </w:rPr>
              <w:t>要求考生熟练掌握钢的热处理原理与方法。</w:t>
            </w:r>
          </w:p>
          <w:p w:rsidR="00036B7C" w:rsidRDefault="00036B7C" w:rsidP="00036B7C">
            <w:pPr>
              <w:widowControl/>
              <w:spacing w:line="276" w:lineRule="auto"/>
              <w:ind w:leftChars="270" w:left="573" w:hangingChars="3" w:hanging="6"/>
              <w:jc w:val="left"/>
            </w:pPr>
            <w:r>
              <w:lastRenderedPageBreak/>
              <w:t xml:space="preserve">4.  </w:t>
            </w:r>
            <w:r>
              <w:rPr>
                <w:rFonts w:hint="eastAsia"/>
              </w:rPr>
              <w:t>要求考生掌握碳钢与合金钢牌号、性能特点及用途。</w:t>
            </w:r>
          </w:p>
          <w:p w:rsidR="00036B7C" w:rsidRDefault="00036B7C" w:rsidP="00036B7C">
            <w:pPr>
              <w:widowControl/>
              <w:spacing w:line="276" w:lineRule="auto"/>
              <w:ind w:leftChars="270" w:left="573" w:hangingChars="3" w:hanging="6"/>
              <w:jc w:val="left"/>
            </w:pPr>
            <w:r>
              <w:t xml:space="preserve">5.  </w:t>
            </w:r>
            <w:r>
              <w:rPr>
                <w:rFonts w:hint="eastAsia"/>
              </w:rPr>
              <w:t>要求考生了解铸铁、有色金属和其他非金属材料的性能与用途。</w:t>
            </w:r>
          </w:p>
          <w:p w:rsidR="00036B7C" w:rsidRDefault="00036B7C" w:rsidP="00036B7C">
            <w:pPr>
              <w:tabs>
                <w:tab w:val="left" w:pos="480"/>
              </w:tabs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九、热加工部分（机械类必答）</w:t>
            </w:r>
          </w:p>
          <w:p w:rsidR="00036B7C" w:rsidRDefault="00036B7C" w:rsidP="00036B7C">
            <w:pPr>
              <w:numPr>
                <w:ilvl w:val="0"/>
                <w:numId w:val="8"/>
              </w:numPr>
              <w:spacing w:line="380" w:lineRule="exact"/>
              <w:ind w:left="858"/>
            </w:pPr>
            <w:r>
              <w:rPr>
                <w:rFonts w:hint="eastAsia"/>
              </w:rPr>
              <w:t>要求考生熟练掌握铸造、锻压与焊接工艺基础。</w:t>
            </w:r>
          </w:p>
          <w:p w:rsidR="00036B7C" w:rsidRDefault="00036B7C" w:rsidP="00036B7C">
            <w:pPr>
              <w:numPr>
                <w:ilvl w:val="0"/>
                <w:numId w:val="8"/>
              </w:numPr>
              <w:spacing w:line="380" w:lineRule="exact"/>
              <w:ind w:left="858"/>
            </w:pPr>
            <w:r>
              <w:rPr>
                <w:rFonts w:hint="eastAsia"/>
              </w:rPr>
              <w:t>要求考生熟练掌握典型铸造、锻压与焊接方法和工艺设计。</w:t>
            </w:r>
          </w:p>
          <w:p w:rsidR="00036B7C" w:rsidRDefault="00036B7C" w:rsidP="00036B7C">
            <w:pPr>
              <w:numPr>
                <w:ilvl w:val="0"/>
                <w:numId w:val="8"/>
              </w:numPr>
              <w:spacing w:line="380" w:lineRule="exact"/>
              <w:ind w:left="858"/>
            </w:pPr>
            <w:r>
              <w:rPr>
                <w:rFonts w:hint="eastAsia"/>
              </w:rPr>
              <w:t>要求考生掌握铸件、锻压件和焊接件的结构工艺性问题。</w:t>
            </w:r>
          </w:p>
          <w:p w:rsidR="00036B7C" w:rsidRDefault="00036B7C" w:rsidP="00036B7C">
            <w:pPr>
              <w:tabs>
                <w:tab w:val="left" w:pos="480"/>
              </w:tabs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十、金属切削加工部分（机械类必答）</w:t>
            </w:r>
          </w:p>
          <w:p w:rsidR="00036B7C" w:rsidRDefault="00036B7C" w:rsidP="00036B7C">
            <w:pPr>
              <w:tabs>
                <w:tab w:val="left" w:pos="315"/>
              </w:tabs>
              <w:spacing w:line="380" w:lineRule="exact"/>
              <w:ind w:left="432"/>
            </w:pPr>
            <w:r>
              <w:t xml:space="preserve">1.  </w:t>
            </w:r>
            <w:r>
              <w:rPr>
                <w:rFonts w:hint="eastAsia"/>
              </w:rPr>
              <w:t>要求考生金属切削加工基础，包括切削运动、刀具材料、刀具切削部分的几何角度、金属切削过程的各种现象等。</w:t>
            </w:r>
          </w:p>
          <w:p w:rsidR="00036B7C" w:rsidRDefault="00036B7C" w:rsidP="00036B7C">
            <w:pPr>
              <w:tabs>
                <w:tab w:val="left" w:pos="315"/>
              </w:tabs>
              <w:spacing w:line="380" w:lineRule="exact"/>
              <w:ind w:left="432"/>
            </w:pPr>
            <w:r>
              <w:t xml:space="preserve">2.  </w:t>
            </w:r>
            <w:r>
              <w:rPr>
                <w:rFonts w:hint="eastAsia"/>
              </w:rPr>
              <w:t>要求考生掌握机械零件表面加工知识，含外圆加工、内圆加工、平面加工。</w:t>
            </w:r>
          </w:p>
          <w:p w:rsidR="00036B7C" w:rsidRDefault="00036B7C" w:rsidP="00036B7C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要求学生了解特种加工技术和先进制造技术。</w:t>
            </w:r>
          </w:p>
          <w:p w:rsidR="00036B7C" w:rsidRDefault="00036B7C" w:rsidP="00036B7C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要求学生熟练掌握工艺过程与工艺规程，会编制典型零件的机械加工工艺规程。</w:t>
            </w:r>
          </w:p>
          <w:p w:rsidR="00036B7C" w:rsidRDefault="00036B7C" w:rsidP="00036B7C">
            <w:pPr>
              <w:tabs>
                <w:tab w:val="left" w:pos="480"/>
              </w:tabs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第十一章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数据结构和算法（农业信息化类必答）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1. </w:t>
            </w:r>
            <w:r>
              <w:rPr>
                <w:rFonts w:hint="eastAsia"/>
              </w:rPr>
              <w:t>理解数据结构、逻辑结构、存储结构和抽象数据类型的基本概念。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2. </w:t>
            </w:r>
            <w:r>
              <w:rPr>
                <w:rFonts w:hint="eastAsia"/>
              </w:rPr>
              <w:t>了解数据结构的发展和地位。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3. </w:t>
            </w:r>
            <w:r>
              <w:rPr>
                <w:rFonts w:hint="eastAsia"/>
              </w:rPr>
              <w:t>理解各种算法描述方法和算法设计的基本要求。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4. </w:t>
            </w:r>
            <w:r>
              <w:rPr>
                <w:rFonts w:hint="eastAsia"/>
              </w:rPr>
              <w:t>掌握对算法的评价标准和算法效率的度量方法。</w:t>
            </w:r>
          </w:p>
          <w:p w:rsidR="00036B7C" w:rsidRDefault="00036B7C" w:rsidP="00036B7C">
            <w:pPr>
              <w:tabs>
                <w:tab w:val="left" w:pos="480"/>
              </w:tabs>
              <w:spacing w:line="380" w:lineRule="exact"/>
            </w:pPr>
            <w:r>
              <w:rPr>
                <w:rFonts w:hint="eastAsia"/>
                <w:sz w:val="24"/>
              </w:rPr>
              <w:t>第十二章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线性表（农业信息化类必答）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1. </w:t>
            </w:r>
            <w:r>
              <w:rPr>
                <w:rFonts w:hint="eastAsia"/>
              </w:rPr>
              <w:t>理解线性表的概念、定义、逻辑结构和存储结构。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2. </w:t>
            </w:r>
            <w:r>
              <w:rPr>
                <w:rFonts w:hint="eastAsia"/>
              </w:rPr>
              <w:t>熟练掌握线性表的顺序结构及其各种基本运算。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3. </w:t>
            </w:r>
            <w:r>
              <w:rPr>
                <w:rFonts w:hint="eastAsia"/>
              </w:rPr>
              <w:t>熟练掌握单链表、循环链表、双向链表的存储结构及其各种基本运算。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4. </w:t>
            </w:r>
            <w:r>
              <w:rPr>
                <w:rFonts w:hint="eastAsia"/>
              </w:rPr>
              <w:t>理解链表的应用</w:t>
            </w:r>
            <w:r>
              <w:t>——</w:t>
            </w:r>
            <w:r>
              <w:rPr>
                <w:rFonts w:hint="eastAsia"/>
              </w:rPr>
              <w:t>稀疏多项式存储和运算。</w:t>
            </w:r>
          </w:p>
          <w:p w:rsidR="00036B7C" w:rsidRDefault="00036B7C" w:rsidP="00036B7C">
            <w:pPr>
              <w:tabs>
                <w:tab w:val="left" w:pos="480"/>
              </w:tabs>
              <w:spacing w:line="380" w:lineRule="exact"/>
            </w:pPr>
            <w:r>
              <w:rPr>
                <w:rFonts w:hint="eastAsia"/>
                <w:sz w:val="24"/>
              </w:rPr>
              <w:t>第十三章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栈和队列（农业信息化类必答）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1. </w:t>
            </w:r>
            <w:r>
              <w:rPr>
                <w:rFonts w:hint="eastAsia"/>
              </w:rPr>
              <w:t>掌握栈的定义、表示、实现和应用。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2. </w:t>
            </w:r>
            <w:r>
              <w:rPr>
                <w:rFonts w:hint="eastAsia"/>
              </w:rPr>
              <w:t>掌握递归的概念和递归的实现过程。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3. </w:t>
            </w:r>
            <w:r>
              <w:rPr>
                <w:rFonts w:hint="eastAsia"/>
              </w:rPr>
              <w:t>掌握队列的定义以及顺序</w:t>
            </w:r>
            <w:r>
              <w:t>(</w:t>
            </w:r>
            <w:r>
              <w:rPr>
                <w:rFonts w:hint="eastAsia"/>
              </w:rPr>
              <w:t>循环队列</w:t>
            </w:r>
            <w:r>
              <w:t>)</w:t>
            </w:r>
            <w:r>
              <w:rPr>
                <w:rFonts w:hint="eastAsia"/>
              </w:rPr>
              <w:t>和链式存储结构的实现。</w:t>
            </w:r>
          </w:p>
          <w:p w:rsidR="00036B7C" w:rsidRDefault="00036B7C" w:rsidP="00036B7C">
            <w:pPr>
              <w:tabs>
                <w:tab w:val="left" w:pos="480"/>
              </w:tabs>
              <w:spacing w:line="380" w:lineRule="exact"/>
            </w:pPr>
            <w:r>
              <w:rPr>
                <w:rFonts w:hint="eastAsia"/>
                <w:sz w:val="24"/>
              </w:rPr>
              <w:t>第十四章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树和二叉树（农业信息化类必答）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1. </w:t>
            </w:r>
            <w:r>
              <w:rPr>
                <w:rFonts w:hint="eastAsia"/>
              </w:rPr>
              <w:t>理解树的基本概念及其存储结构。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2. </w:t>
            </w:r>
            <w:r>
              <w:rPr>
                <w:rFonts w:hint="eastAsia"/>
              </w:rPr>
              <w:t>熟练掌握二叉树的定义、性质以及各种存储结构和遍历算法。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3. </w:t>
            </w:r>
            <w:r>
              <w:rPr>
                <w:rFonts w:hint="eastAsia"/>
              </w:rPr>
              <w:t>掌握线索二叉树的概念、存储结构及线索化算法。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4. </w:t>
            </w:r>
            <w:r>
              <w:rPr>
                <w:rFonts w:hint="eastAsia"/>
              </w:rPr>
              <w:t>掌握树和森林与二叉树间的转换，掌握树和森林的遍历算法。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5. </w:t>
            </w:r>
            <w:r>
              <w:rPr>
                <w:rFonts w:hint="eastAsia"/>
              </w:rPr>
              <w:t>掌握哈夫曼树的概念、存储结构和应用。</w:t>
            </w:r>
          </w:p>
          <w:p w:rsidR="00036B7C" w:rsidRDefault="00036B7C" w:rsidP="00036B7C">
            <w:pPr>
              <w:tabs>
                <w:tab w:val="left" w:pos="480"/>
              </w:tabs>
              <w:spacing w:line="380" w:lineRule="exact"/>
            </w:pPr>
            <w:r>
              <w:rPr>
                <w:rFonts w:hint="eastAsia"/>
                <w:sz w:val="24"/>
              </w:rPr>
              <w:t>第十五章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图（农业信息化类必答）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1. </w:t>
            </w:r>
            <w:r>
              <w:rPr>
                <w:rFonts w:hint="eastAsia"/>
              </w:rPr>
              <w:t>理解图的基本概念，掌握图的邻接矩阵和邻接表的存储结构。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2. </w:t>
            </w:r>
            <w:r>
              <w:rPr>
                <w:rFonts w:hint="eastAsia"/>
              </w:rPr>
              <w:t>了解十字链表，邻接多重表等存储结构。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3. </w:t>
            </w:r>
            <w:r>
              <w:rPr>
                <w:rFonts w:hint="eastAsia"/>
              </w:rPr>
              <w:t>熟练掌握图的深度优先和广度优先遍历算法。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lastRenderedPageBreak/>
              <w:t xml:space="preserve">　　</w:t>
            </w:r>
            <w:r>
              <w:t xml:space="preserve">4. </w:t>
            </w:r>
            <w:r>
              <w:rPr>
                <w:rFonts w:hint="eastAsia"/>
              </w:rPr>
              <w:t>理解图的连通性、最小生成树的概念。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5. </w:t>
            </w:r>
            <w:r>
              <w:rPr>
                <w:rFonts w:hint="eastAsia"/>
              </w:rPr>
              <w:t>掌握求最小生成树算法。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6. </w:t>
            </w:r>
            <w:r>
              <w:rPr>
                <w:rFonts w:hint="eastAsia"/>
              </w:rPr>
              <w:t>理解有向无环图的概念，掌握拓扑排序和关键路径算法。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7. </w:t>
            </w:r>
            <w:r>
              <w:rPr>
                <w:rFonts w:hint="eastAsia"/>
              </w:rPr>
              <w:t>理解带权最短路径的概念，掌握求最短路径的算法。</w:t>
            </w:r>
          </w:p>
          <w:p w:rsidR="00036B7C" w:rsidRDefault="00036B7C" w:rsidP="00036B7C">
            <w:pPr>
              <w:tabs>
                <w:tab w:val="left" w:pos="480"/>
              </w:tabs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第十六章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查找（农业信息化类必答）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1. </w:t>
            </w:r>
            <w:r>
              <w:rPr>
                <w:rFonts w:hint="eastAsia"/>
              </w:rPr>
              <w:t>理解查找的概念及其效率的评价方法。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2. </w:t>
            </w:r>
            <w:r>
              <w:rPr>
                <w:rFonts w:hint="eastAsia"/>
              </w:rPr>
              <w:t>理解静态查找表的概念，熟练掌握顺序、折半和分块查找算法。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3. </w:t>
            </w:r>
            <w:r>
              <w:rPr>
                <w:rFonts w:hint="eastAsia"/>
              </w:rPr>
              <w:t>理解动态查找表和二叉排序树的概念。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4. </w:t>
            </w:r>
            <w:r>
              <w:rPr>
                <w:rFonts w:hint="eastAsia"/>
              </w:rPr>
              <w:t>了解平衡二叉树的概念。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5. </w:t>
            </w:r>
            <w:r>
              <w:rPr>
                <w:rFonts w:hint="eastAsia"/>
              </w:rPr>
              <w:t>理解哈希表的含义，掌握哈希函数的构造和处理冲突的基本方法。</w:t>
            </w:r>
          </w:p>
          <w:p w:rsidR="00036B7C" w:rsidRDefault="00036B7C" w:rsidP="00036B7C">
            <w:pPr>
              <w:tabs>
                <w:tab w:val="left" w:pos="480"/>
              </w:tabs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第十七章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内部排序（农业信息化类必答）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1. </w:t>
            </w:r>
            <w:r>
              <w:rPr>
                <w:rFonts w:hint="eastAsia"/>
              </w:rPr>
              <w:t>掌握插入类排序的算法：直接插入排序、希尔排序。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2. </w:t>
            </w:r>
            <w:r>
              <w:rPr>
                <w:rFonts w:hint="eastAsia"/>
              </w:rPr>
              <w:t>掌握交换类排序的算法：冒泡排序、快速排序。</w:t>
            </w:r>
          </w:p>
          <w:p w:rsidR="00036B7C" w:rsidRDefault="00036B7C" w:rsidP="00036B7C">
            <w:pPr>
              <w:spacing w:line="38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3. </w:t>
            </w:r>
            <w:r>
              <w:rPr>
                <w:rFonts w:hint="eastAsia"/>
              </w:rPr>
              <w:t>掌握选择类排序的算法：简单选择排序、堆排序。</w:t>
            </w:r>
          </w:p>
          <w:p w:rsidR="00036B7C" w:rsidRDefault="00036B7C" w:rsidP="00036B7C">
            <w:r>
              <w:rPr>
                <w:rFonts w:hint="eastAsia"/>
              </w:rPr>
              <w:t xml:space="preserve">　　</w:t>
            </w:r>
            <w:r>
              <w:t xml:space="preserve">4. </w:t>
            </w:r>
            <w:r>
              <w:rPr>
                <w:rFonts w:hint="eastAsia"/>
              </w:rPr>
              <w:t>了解归并排序、基数排序的思想，了解外排序的概念。</w:t>
            </w:r>
          </w:p>
          <w:p w:rsidR="00AC44AC" w:rsidRPr="00450F12" w:rsidRDefault="00AC44AC" w:rsidP="00036B7C">
            <w:pPr>
              <w:spacing w:line="380" w:lineRule="exact"/>
              <w:ind w:left="735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AC44AC">
        <w:tc>
          <w:tcPr>
            <w:tcW w:w="9180" w:type="dxa"/>
          </w:tcPr>
          <w:p w:rsidR="00AC44AC" w:rsidRDefault="00AC44AC">
            <w:pPr>
              <w:rPr>
                <w:rFonts w:ascii="宋体"/>
                <w:sz w:val="24"/>
              </w:rPr>
            </w:pPr>
          </w:p>
          <w:p w:rsidR="00AC44AC" w:rsidRDefault="00AC44AC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AC44AC" w:rsidRDefault="00AC44AC" w:rsidP="00915A6D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</w:tc>
      </w:tr>
      <w:tr w:rsidR="00C441BF">
        <w:tc>
          <w:tcPr>
            <w:tcW w:w="9180" w:type="dxa"/>
          </w:tcPr>
          <w:p w:rsidR="00C441BF" w:rsidRDefault="00C441BF" w:rsidP="00C441BF">
            <w:pPr>
              <w:autoSpaceDE w:val="0"/>
              <w:autoSpaceDN w:val="0"/>
              <w:adjustRightInd w:val="0"/>
              <w:spacing w:line="306" w:lineRule="exact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参考书目</w:t>
            </w:r>
            <w:r>
              <w:t>:</w:t>
            </w:r>
            <w:r w:rsidRPr="003B4754"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2"/>
              </w:rPr>
              <w:t>《农业工程概论》，张伟主编，中国农业出版社，</w:t>
            </w:r>
            <w:r>
              <w:rPr>
                <w:color w:val="000000"/>
                <w:kern w:val="0"/>
                <w:sz w:val="22"/>
              </w:rPr>
              <w:t>1997</w:t>
            </w:r>
            <w:r>
              <w:rPr>
                <w:rFonts w:hint="eastAsia"/>
                <w:color w:val="000000"/>
                <w:kern w:val="0"/>
                <w:sz w:val="22"/>
              </w:rPr>
              <w:t>年，第一版。</w:t>
            </w:r>
          </w:p>
          <w:p w:rsidR="00C441BF" w:rsidRDefault="00C441BF" w:rsidP="00C441BF">
            <w:pPr>
              <w:autoSpaceDE w:val="0"/>
              <w:autoSpaceDN w:val="0"/>
              <w:adjustRightInd w:val="0"/>
              <w:spacing w:line="306" w:lineRule="exact"/>
              <w:jc w:val="left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  <w:color w:val="000000"/>
                <w:kern w:val="0"/>
                <w:sz w:val="22"/>
              </w:rPr>
              <w:t>《机械制造基础》，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张玉玺</w:t>
            </w:r>
            <w:r>
              <w:rPr>
                <w:rFonts w:hint="eastAsia"/>
                <w:color w:val="000000"/>
                <w:kern w:val="0"/>
                <w:sz w:val="22"/>
              </w:rPr>
              <w:t>主编，清华大学出版社，</w:t>
            </w:r>
            <w:r>
              <w:rPr>
                <w:rFonts w:hint="eastAsia"/>
                <w:color w:val="000000"/>
                <w:kern w:val="0"/>
                <w:sz w:val="22"/>
              </w:rPr>
              <w:t>2010</w:t>
            </w:r>
            <w:r>
              <w:rPr>
                <w:rFonts w:hint="eastAsia"/>
                <w:color w:val="000000"/>
                <w:kern w:val="0"/>
                <w:sz w:val="22"/>
              </w:rPr>
              <w:t>年。</w:t>
            </w:r>
          </w:p>
          <w:p w:rsidR="00D71CE3" w:rsidRPr="00D71CE3" w:rsidRDefault="00D71CE3" w:rsidP="00D71CE3">
            <w:pPr>
              <w:autoSpaceDE w:val="0"/>
              <w:autoSpaceDN w:val="0"/>
              <w:adjustRightInd w:val="0"/>
              <w:spacing w:line="306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  <w:color w:val="000000"/>
                <w:kern w:val="0"/>
                <w:sz w:val="22"/>
              </w:rPr>
              <w:t>《数据结构</w:t>
            </w:r>
            <w:r>
              <w:rPr>
                <w:rFonts w:hint="eastAsia"/>
                <w:color w:val="000000"/>
                <w:kern w:val="0"/>
                <w:sz w:val="22"/>
              </w:rPr>
              <w:t>C</w:t>
            </w:r>
            <w:r>
              <w:rPr>
                <w:rFonts w:hint="eastAsia"/>
                <w:color w:val="000000"/>
                <w:kern w:val="0"/>
                <w:sz w:val="22"/>
              </w:rPr>
              <w:t>语言版》，</w:t>
            </w:r>
            <w:r>
              <w:rPr>
                <w:rFonts w:ascii="Arial" w:hAnsi="Arial" w:cs="Arial" w:hint="eastAsia"/>
                <w:color w:val="333333"/>
                <w:sz w:val="18"/>
                <w:szCs w:val="18"/>
                <w:shd w:val="clear" w:color="auto" w:fill="FFFFFF"/>
              </w:rPr>
              <w:t>严蔚敏</w:t>
            </w:r>
            <w:r>
              <w:rPr>
                <w:rFonts w:hint="eastAsia"/>
                <w:color w:val="000000"/>
                <w:kern w:val="0"/>
                <w:sz w:val="22"/>
              </w:rPr>
              <w:t>编，清华大学出版社，</w:t>
            </w:r>
            <w:r>
              <w:rPr>
                <w:rFonts w:hint="eastAsia"/>
                <w:color w:val="000000"/>
                <w:kern w:val="0"/>
                <w:sz w:val="22"/>
              </w:rPr>
              <w:t>2017</w:t>
            </w:r>
            <w:r>
              <w:rPr>
                <w:rFonts w:hint="eastAsia"/>
                <w:color w:val="000000"/>
                <w:kern w:val="0"/>
                <w:sz w:val="22"/>
              </w:rPr>
              <w:t>年。</w:t>
            </w:r>
          </w:p>
        </w:tc>
      </w:tr>
    </w:tbl>
    <w:p w:rsidR="00AC44AC" w:rsidRDefault="00AC44AC" w:rsidP="00DC29C2">
      <w:r>
        <w:t xml:space="preserve">       </w:t>
      </w:r>
      <w:r>
        <w:rPr>
          <w:rFonts w:hint="eastAsia"/>
        </w:rPr>
        <w:t xml:space="preserve">　</w:t>
      </w:r>
    </w:p>
    <w:sectPr w:rsidR="00AC44AC" w:rsidSect="006E4B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584" w:rsidRDefault="006E6584" w:rsidP="00A25105">
      <w:r>
        <w:separator/>
      </w:r>
    </w:p>
  </w:endnote>
  <w:endnote w:type="continuationSeparator" w:id="0">
    <w:p w:rsidR="006E6584" w:rsidRDefault="006E6584" w:rsidP="00A25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584" w:rsidRDefault="006E6584" w:rsidP="00A25105">
      <w:r>
        <w:separator/>
      </w:r>
    </w:p>
  </w:footnote>
  <w:footnote w:type="continuationSeparator" w:id="0">
    <w:p w:rsidR="006E6584" w:rsidRDefault="006E6584" w:rsidP="00A251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409000F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</w:abstractNum>
  <w:abstractNum w:abstractNumId="1">
    <w:nsid w:val="00000002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  <w:rPr>
        <w:rFonts w:cs="Times New Roman"/>
      </w:rPr>
    </w:lvl>
  </w:abstractNum>
  <w:abstractNum w:abstractNumId="2">
    <w:nsid w:val="00000003"/>
    <w:multiLevelType w:val="multilevel"/>
    <w:tmpl w:val="0000000B"/>
    <w:lvl w:ilvl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  <w:rPr>
        <w:rFonts w:cs="Times New Roman"/>
      </w:rPr>
    </w:lvl>
  </w:abstractNum>
  <w:abstractNum w:abstractNumId="3">
    <w:nsid w:val="00000004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cs="Times New Roman"/>
      </w:rPr>
    </w:lvl>
  </w:abstractNum>
  <w:abstractNum w:abstractNumId="4">
    <w:nsid w:val="00000005"/>
    <w:multiLevelType w:val="multilevel"/>
    <w:tmpl w:val="0000000E"/>
    <w:lvl w:ilvl="0">
      <w:start w:val="4"/>
      <w:numFmt w:val="decimal"/>
      <w:lvlText w:val="%1."/>
      <w:lvlJc w:val="left"/>
      <w:pPr>
        <w:tabs>
          <w:tab w:val="left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  <w:rPr>
        <w:rFonts w:cs="Times New Roman"/>
      </w:rPr>
    </w:lvl>
  </w:abstractNum>
  <w:abstractNum w:abstractNumId="5">
    <w:nsid w:val="00000006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  <w:rPr>
        <w:rFonts w:cs="Times New Roman"/>
      </w:rPr>
    </w:lvl>
  </w:abstractNum>
  <w:abstractNum w:abstractNumId="6">
    <w:nsid w:val="25CB1520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  <w:rPr>
        <w:rFonts w:cs="Times New Roman"/>
      </w:rPr>
    </w:lvl>
  </w:abstractNum>
  <w:abstractNum w:abstractNumId="7">
    <w:nsid w:val="70BB065F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0"/>
  </w:num>
  <w:num w:numId="3">
    <w:abstractNumId w:val="4"/>
  </w:num>
  <w:num w:numId="4">
    <w:abstractNumId w:val="6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B9D"/>
    <w:rsid w:val="00036B7C"/>
    <w:rsid w:val="00075E6D"/>
    <w:rsid w:val="00091A6B"/>
    <w:rsid w:val="001116D4"/>
    <w:rsid w:val="001761E1"/>
    <w:rsid w:val="001C4695"/>
    <w:rsid w:val="001D3D95"/>
    <w:rsid w:val="00221FD1"/>
    <w:rsid w:val="002B184F"/>
    <w:rsid w:val="003150E2"/>
    <w:rsid w:val="003B4754"/>
    <w:rsid w:val="00450F12"/>
    <w:rsid w:val="004928EE"/>
    <w:rsid w:val="004F4233"/>
    <w:rsid w:val="005012AB"/>
    <w:rsid w:val="00521D38"/>
    <w:rsid w:val="00573645"/>
    <w:rsid w:val="006E4B9D"/>
    <w:rsid w:val="006E6584"/>
    <w:rsid w:val="00726B3C"/>
    <w:rsid w:val="0077635A"/>
    <w:rsid w:val="0088300B"/>
    <w:rsid w:val="00890259"/>
    <w:rsid w:val="0089171D"/>
    <w:rsid w:val="008966FC"/>
    <w:rsid w:val="008A78D1"/>
    <w:rsid w:val="00915A6D"/>
    <w:rsid w:val="00960D5C"/>
    <w:rsid w:val="00971E3A"/>
    <w:rsid w:val="009E0C59"/>
    <w:rsid w:val="00A25105"/>
    <w:rsid w:val="00A575AC"/>
    <w:rsid w:val="00AC44AC"/>
    <w:rsid w:val="00B84949"/>
    <w:rsid w:val="00BA24B3"/>
    <w:rsid w:val="00BD7892"/>
    <w:rsid w:val="00BE08D4"/>
    <w:rsid w:val="00C441BF"/>
    <w:rsid w:val="00C71D0C"/>
    <w:rsid w:val="00D71CE3"/>
    <w:rsid w:val="00DB3914"/>
    <w:rsid w:val="00DC29C2"/>
    <w:rsid w:val="00E31166"/>
    <w:rsid w:val="00EE3052"/>
    <w:rsid w:val="00F03D11"/>
    <w:rsid w:val="00F53C75"/>
    <w:rsid w:val="00F77BD3"/>
    <w:rsid w:val="00FE2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B9D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6E4B9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uiPriority w:val="99"/>
    <w:locked/>
    <w:rsid w:val="006E4B9D"/>
    <w:rPr>
      <w:rFonts w:ascii="宋体" w:eastAsia="宋体" w:hAnsi="Times New Roman" w:cs="Times New Roman"/>
      <w:sz w:val="20"/>
      <w:szCs w:val="20"/>
    </w:rPr>
  </w:style>
  <w:style w:type="paragraph" w:styleId="a3">
    <w:name w:val="header"/>
    <w:basedOn w:val="a"/>
    <w:link w:val="Char"/>
    <w:uiPriority w:val="99"/>
    <w:semiHidden/>
    <w:rsid w:val="00A25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25105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25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2510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3</Pages>
  <Words>350</Words>
  <Characters>2000</Characters>
  <Application>Microsoft Office Word</Application>
  <DocSecurity>0</DocSecurity>
  <Lines>16</Lines>
  <Paragraphs>4</Paragraphs>
  <ScaleCrop>false</ScaleCrop>
  <Company>Microsoft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</cp:lastModifiedBy>
  <cp:revision>24</cp:revision>
  <dcterms:created xsi:type="dcterms:W3CDTF">2017-09-03T17:15:00Z</dcterms:created>
  <dcterms:modified xsi:type="dcterms:W3CDTF">2018-09-16T00:26:00Z</dcterms:modified>
</cp:coreProperties>
</file>